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BD6E4" w14:textId="6105E1CF" w:rsidR="00C23027" w:rsidRDefault="00C23027" w:rsidP="00C23027">
      <w:pPr>
        <w:pStyle w:val="Title"/>
        <w:jc w:val="center"/>
        <w:rPr>
          <w:sz w:val="40"/>
          <w:lang w:val="en-US"/>
        </w:rPr>
      </w:pPr>
      <w:r>
        <w:rPr>
          <w:sz w:val="40"/>
          <w:lang w:val="en-US"/>
        </w:rPr>
        <w:t>Laboratory simulation</w:t>
      </w:r>
      <w:r w:rsidRPr="003149B6">
        <w:rPr>
          <w:sz w:val="40"/>
          <w:lang w:val="en-US"/>
        </w:rPr>
        <w:t xml:space="preserve">: </w:t>
      </w:r>
      <w:r>
        <w:rPr>
          <w:sz w:val="40"/>
          <w:lang w:val="en-US"/>
        </w:rPr>
        <w:t>Projectile Motion</w:t>
      </w:r>
    </w:p>
    <w:p w14:paraId="3755FF22" w14:textId="744C327D" w:rsidR="002001FE" w:rsidRDefault="00C23027">
      <w:r w:rsidRPr="00C23027">
        <w:t xml:space="preserve">Go to link: </w:t>
      </w:r>
      <w:hyperlink r:id="rId5" w:history="1">
        <w:r w:rsidR="00D679E4">
          <w:rPr>
            <w:rStyle w:val="Hyperlink"/>
          </w:rPr>
          <w:t>https://phet.colorado.edu/en/simulation/projectile-motion</w:t>
        </w:r>
      </w:hyperlink>
    </w:p>
    <w:p w14:paraId="01E0B94E" w14:textId="271869CD" w:rsidR="00F63AB6" w:rsidRPr="00F63AB6" w:rsidRDefault="00F63AB6">
      <w:pPr>
        <w:rPr>
          <w:b/>
          <w:bCs/>
        </w:rPr>
      </w:pPr>
      <w:r w:rsidRPr="00F63AB6">
        <w:rPr>
          <w:b/>
          <w:bCs/>
        </w:rPr>
        <w:t>PART A</w:t>
      </w:r>
    </w:p>
    <w:p w14:paraId="3FCDD88A" w14:textId="2CFA079E" w:rsidR="00C23027" w:rsidRDefault="00C23027">
      <w:r>
        <w:t>Procedure:</w:t>
      </w:r>
    </w:p>
    <w:p w14:paraId="0F0308F3" w14:textId="3D3FB341" w:rsidR="00C23027" w:rsidRPr="007B3E1B" w:rsidRDefault="00C23027" w:rsidP="00C23027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Set the cannon at angle </w:t>
      </w:r>
      <w:r w:rsidR="0066339E" w:rsidRPr="00C23027">
        <w:rPr>
          <w:rFonts w:cstheme="minorHAnsi"/>
          <w:i/>
          <w:iCs/>
        </w:rPr>
        <w:t>θ</w:t>
      </w:r>
      <w:r w:rsidR="0066339E" w:rsidRPr="00C23027">
        <w:rPr>
          <w:i/>
          <w:iCs/>
        </w:rPr>
        <w:t xml:space="preserve"> =</w:t>
      </w:r>
      <w:r w:rsidR="0066339E">
        <w:rPr>
          <w:i/>
          <w:iCs/>
        </w:rPr>
        <w:t xml:space="preserve"> </w:t>
      </w:r>
      <w:r w:rsidR="0066339E" w:rsidRPr="00C23027">
        <w:rPr>
          <w:i/>
          <w:iCs/>
        </w:rPr>
        <w:t>60</w:t>
      </w:r>
      <w:r w:rsidR="0066339E" w:rsidRPr="00C23027">
        <w:rPr>
          <w:i/>
          <w:iCs/>
          <w:vertAlign w:val="superscript"/>
        </w:rPr>
        <w:t>0</w:t>
      </w:r>
      <w:r w:rsidR="0066339E">
        <w:rPr>
          <w:i/>
          <w:iCs/>
          <w:vertAlign w:val="superscript"/>
        </w:rPr>
        <w:t xml:space="preserve"> </w:t>
      </w:r>
      <w:r w:rsidR="00E016B0">
        <w:t>a</w:t>
      </w:r>
      <w:r w:rsidR="0066339E">
        <w:t xml:space="preserve">nd set the speed of the projectile </w:t>
      </w:r>
      <w:r w:rsidR="00E016B0">
        <w:t>to</w:t>
      </w:r>
      <w:r w:rsidR="0066339E">
        <w:t xml:space="preserve"> 15 m/</w:t>
      </w:r>
      <w:proofErr w:type="gramStart"/>
      <w:r w:rsidR="0066339E">
        <w:t>s</w:t>
      </w:r>
      <w:r w:rsidR="00E016B0">
        <w:t xml:space="preserve"> </w:t>
      </w:r>
      <w:r w:rsidR="0066339E">
        <w:t>.</w:t>
      </w:r>
      <w:proofErr w:type="gramEnd"/>
      <w:r w:rsidR="0066339E">
        <w:t xml:space="preserve"> Launch the projectile and observe its trajectory.</w:t>
      </w:r>
    </w:p>
    <w:p w14:paraId="57701D9B" w14:textId="77777777" w:rsidR="007B3E1B" w:rsidRPr="0066339E" w:rsidRDefault="007B3E1B" w:rsidP="007B3E1B">
      <w:pPr>
        <w:pStyle w:val="ListParagraph"/>
        <w:rPr>
          <w:i/>
          <w:iCs/>
        </w:rPr>
      </w:pPr>
    </w:p>
    <w:p w14:paraId="449D3948" w14:textId="032CA5FE" w:rsidR="0066339E" w:rsidRPr="007B3E1B" w:rsidRDefault="0066339E" w:rsidP="00C23027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Use the virtual tape to measure the range (maximum </w:t>
      </w:r>
      <w:proofErr w:type="gramStart"/>
      <w:r>
        <w:t>x )</w:t>
      </w:r>
      <w:proofErr w:type="gramEnd"/>
      <w:r>
        <w:t xml:space="preserve"> and the height (maximum y ) of the projectile. Record the values in Data table 1</w:t>
      </w:r>
    </w:p>
    <w:p w14:paraId="62E8BD37" w14:textId="77777777" w:rsidR="007B3E1B" w:rsidRPr="002358C2" w:rsidRDefault="007B3E1B" w:rsidP="002358C2">
      <w:pPr>
        <w:rPr>
          <w:i/>
          <w:iCs/>
        </w:rPr>
      </w:pPr>
    </w:p>
    <w:p w14:paraId="26333BF7" w14:textId="440CA753" w:rsidR="0066339E" w:rsidRPr="0066339E" w:rsidRDefault="0066339E" w:rsidP="0066339E">
      <w:pPr>
        <w:rPr>
          <w:i/>
          <w:iCs/>
        </w:rPr>
      </w:pPr>
      <w:r>
        <w:rPr>
          <w:i/>
          <w:iCs/>
        </w:rPr>
        <w:t>DATA 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339E" w14:paraId="2C8B0509" w14:textId="77777777" w:rsidTr="0066339E">
        <w:tc>
          <w:tcPr>
            <w:tcW w:w="2337" w:type="dxa"/>
          </w:tcPr>
          <w:p w14:paraId="52358940" w14:textId="5CE5B9D4" w:rsidR="0066339E" w:rsidRDefault="0066339E" w:rsidP="006633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Angle, </w:t>
            </w:r>
            <w:r w:rsidRPr="00C23027">
              <w:rPr>
                <w:rFonts w:cstheme="minorHAnsi"/>
                <w:i/>
                <w:iCs/>
              </w:rPr>
              <w:t>θ</w:t>
            </w:r>
            <w:r>
              <w:rPr>
                <w:rFonts w:cstheme="minorHAnsi"/>
                <w:i/>
                <w:iCs/>
              </w:rPr>
              <w:t xml:space="preserve"> (degrees)</w:t>
            </w:r>
          </w:p>
        </w:tc>
        <w:tc>
          <w:tcPr>
            <w:tcW w:w="2337" w:type="dxa"/>
          </w:tcPr>
          <w:p w14:paraId="6ADF3749" w14:textId="03C7257C" w:rsidR="0066339E" w:rsidRDefault="00A92B62" w:rsidP="006633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66339E">
              <w:rPr>
                <w:i/>
                <w:iCs/>
              </w:rPr>
              <w:t xml:space="preserve">peed,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="0066339E">
              <w:rPr>
                <w:i/>
                <w:iCs/>
              </w:rPr>
              <w:t xml:space="preserve"> (m/s)</w:t>
            </w:r>
          </w:p>
        </w:tc>
        <w:tc>
          <w:tcPr>
            <w:tcW w:w="2338" w:type="dxa"/>
          </w:tcPr>
          <w:p w14:paraId="1058DFF6" w14:textId="6A6415D7" w:rsidR="0066339E" w:rsidRDefault="0066339E" w:rsidP="006633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Range, x (m)</w:t>
            </w:r>
          </w:p>
        </w:tc>
        <w:tc>
          <w:tcPr>
            <w:tcW w:w="2338" w:type="dxa"/>
          </w:tcPr>
          <w:p w14:paraId="3C949E55" w14:textId="4FBABF0C" w:rsidR="0066339E" w:rsidRDefault="0066339E" w:rsidP="006633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Height, y (m)</w:t>
            </w:r>
          </w:p>
        </w:tc>
      </w:tr>
      <w:tr w:rsidR="0066339E" w14:paraId="0D060DF7" w14:textId="77777777" w:rsidTr="0066339E">
        <w:tc>
          <w:tcPr>
            <w:tcW w:w="2337" w:type="dxa"/>
          </w:tcPr>
          <w:p w14:paraId="17F26114" w14:textId="77777777" w:rsidR="0066339E" w:rsidRDefault="0066339E" w:rsidP="0066339E">
            <w:pPr>
              <w:jc w:val="center"/>
              <w:rPr>
                <w:i/>
                <w:iCs/>
              </w:rPr>
            </w:pPr>
          </w:p>
          <w:p w14:paraId="6C4D0228" w14:textId="5AD055EE" w:rsidR="0066339E" w:rsidRDefault="0066339E" w:rsidP="0066339E">
            <w:pPr>
              <w:jc w:val="center"/>
              <w:rPr>
                <w:i/>
                <w:iCs/>
              </w:rPr>
            </w:pPr>
          </w:p>
        </w:tc>
        <w:tc>
          <w:tcPr>
            <w:tcW w:w="2337" w:type="dxa"/>
          </w:tcPr>
          <w:p w14:paraId="7DEE7CD3" w14:textId="77777777" w:rsidR="0066339E" w:rsidRDefault="0066339E" w:rsidP="0066339E">
            <w:pPr>
              <w:jc w:val="center"/>
              <w:rPr>
                <w:i/>
                <w:iCs/>
              </w:rPr>
            </w:pPr>
          </w:p>
          <w:p w14:paraId="6158BB34" w14:textId="057D7916" w:rsidR="0066339E" w:rsidRDefault="0066339E" w:rsidP="0066339E">
            <w:pPr>
              <w:jc w:val="center"/>
              <w:rPr>
                <w:i/>
                <w:iCs/>
              </w:rPr>
            </w:pPr>
          </w:p>
        </w:tc>
        <w:tc>
          <w:tcPr>
            <w:tcW w:w="2338" w:type="dxa"/>
          </w:tcPr>
          <w:p w14:paraId="2E64A4B5" w14:textId="77777777" w:rsidR="0066339E" w:rsidRDefault="0066339E" w:rsidP="0066339E">
            <w:pPr>
              <w:jc w:val="center"/>
              <w:rPr>
                <w:i/>
                <w:iCs/>
              </w:rPr>
            </w:pPr>
          </w:p>
          <w:p w14:paraId="2412B1B4" w14:textId="1AB0B7FB" w:rsidR="0066339E" w:rsidRDefault="0066339E" w:rsidP="00FF4DFF">
            <w:pPr>
              <w:jc w:val="center"/>
              <w:rPr>
                <w:i/>
                <w:iCs/>
              </w:rPr>
            </w:pPr>
          </w:p>
        </w:tc>
        <w:tc>
          <w:tcPr>
            <w:tcW w:w="2338" w:type="dxa"/>
          </w:tcPr>
          <w:p w14:paraId="22CA7566" w14:textId="77777777" w:rsidR="0066339E" w:rsidRDefault="0066339E" w:rsidP="0066339E">
            <w:pPr>
              <w:jc w:val="center"/>
              <w:rPr>
                <w:i/>
                <w:iCs/>
              </w:rPr>
            </w:pPr>
          </w:p>
          <w:p w14:paraId="69EE13A2" w14:textId="77777777" w:rsidR="0066339E" w:rsidRDefault="0066339E" w:rsidP="0066339E">
            <w:pPr>
              <w:jc w:val="center"/>
              <w:rPr>
                <w:i/>
                <w:iCs/>
                <w:color w:val="FF0000"/>
              </w:rPr>
            </w:pPr>
          </w:p>
          <w:p w14:paraId="7C380ADF" w14:textId="07232278" w:rsidR="00FF4DFF" w:rsidRDefault="00FF4DFF" w:rsidP="0066339E">
            <w:pPr>
              <w:jc w:val="center"/>
              <w:rPr>
                <w:i/>
                <w:iCs/>
              </w:rPr>
            </w:pPr>
          </w:p>
        </w:tc>
      </w:tr>
    </w:tbl>
    <w:p w14:paraId="335B1355" w14:textId="6A06A18B" w:rsidR="0066339E" w:rsidRDefault="0066339E" w:rsidP="0066339E">
      <w:pPr>
        <w:rPr>
          <w:i/>
          <w:iCs/>
        </w:rPr>
      </w:pPr>
    </w:p>
    <w:p w14:paraId="1B704005" w14:textId="77777777" w:rsidR="006D1D3C" w:rsidRDefault="006D1D3C" w:rsidP="0066339E">
      <w:pPr>
        <w:rPr>
          <w:i/>
          <w:iCs/>
        </w:rPr>
      </w:pPr>
    </w:p>
    <w:p w14:paraId="441BF227" w14:textId="0FECE2E9" w:rsidR="006D1D3C" w:rsidRDefault="006D1D3C" w:rsidP="006D1D3C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DC9BA39" wp14:editId="434F3E5D">
            <wp:extent cx="5876925" cy="310171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054" cy="312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2DF2" w14:textId="3D65BEF8" w:rsidR="006D1D3C" w:rsidRDefault="006D1D3C" w:rsidP="0066339E">
      <w:pPr>
        <w:rPr>
          <w:i/>
          <w:iCs/>
        </w:rPr>
      </w:pPr>
      <w:r>
        <w:rPr>
          <w:i/>
          <w:iCs/>
        </w:rPr>
        <w:t xml:space="preserve">   Simulation PHET</w:t>
      </w:r>
    </w:p>
    <w:p w14:paraId="48CA294D" w14:textId="77777777" w:rsidR="006D1D3C" w:rsidRDefault="006D1D3C" w:rsidP="0066339E">
      <w:pPr>
        <w:rPr>
          <w:i/>
          <w:iCs/>
        </w:rPr>
      </w:pPr>
    </w:p>
    <w:p w14:paraId="7ABF9ED8" w14:textId="53AE6808" w:rsidR="0066339E" w:rsidRDefault="0066339E" w:rsidP="0066339E">
      <w:r>
        <w:lastRenderedPageBreak/>
        <w:t>Procedure for Calculations:</w:t>
      </w:r>
    </w:p>
    <w:p w14:paraId="31AA6910" w14:textId="49A4C575" w:rsidR="00A92B62" w:rsidRPr="00A92B62" w:rsidRDefault="00A92B62" w:rsidP="00A92B6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ox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oy</m:t>
            </m:r>
          </m:sub>
        </m:sSub>
        <m:r>
          <w:rPr>
            <w:rFonts w:ascii="Cambria Math" w:hAnsi="Cambria Math"/>
          </w:rPr>
          <m:t xml:space="preserve"> </m:t>
        </m:r>
      </m:oMath>
    </w:p>
    <w:p w14:paraId="54C355B9" w14:textId="5E782BF5" w:rsidR="00A92B62" w:rsidRPr="00A92B62" w:rsidRDefault="004717E2" w:rsidP="00A92B62">
      <w:pPr>
        <w:pStyle w:val="ListParagraph"/>
        <w:ind w:left="765"/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ox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o  </m:t>
            </m:r>
          </m:sub>
        </m:sSub>
      </m:oMath>
      <w:r w:rsidR="00A92B62" w:rsidRPr="00A92B62">
        <w:rPr>
          <w:rFonts w:eastAsiaTheme="minorEastAsia"/>
          <w:sz w:val="24"/>
          <w:szCs w:val="24"/>
        </w:rPr>
        <w:t xml:space="preserve">cos </w:t>
      </w:r>
      <w:r w:rsidR="00A92B62" w:rsidRPr="00A92B62">
        <w:rPr>
          <w:rFonts w:cstheme="minorHAnsi"/>
          <w:i/>
          <w:iCs/>
          <w:sz w:val="24"/>
          <w:szCs w:val="24"/>
        </w:rPr>
        <w:t>θ</w:t>
      </w:r>
    </w:p>
    <w:p w14:paraId="61C2F35C" w14:textId="1D4ACA6A" w:rsidR="00A92B62" w:rsidRPr="00A92B62" w:rsidRDefault="00A92B62" w:rsidP="00A92B62">
      <w:pPr>
        <w:pStyle w:val="ListParagraph"/>
        <w:ind w:left="765"/>
        <w:jc w:val="center"/>
        <w:rPr>
          <w:rFonts w:eastAsiaTheme="minorEastAsia"/>
          <w:sz w:val="24"/>
          <w:szCs w:val="24"/>
        </w:rPr>
      </w:pPr>
    </w:p>
    <w:p w14:paraId="59441056" w14:textId="6EE9A679" w:rsidR="00A92B62" w:rsidRPr="00A92B62" w:rsidRDefault="004717E2" w:rsidP="00A92B62">
      <w:pPr>
        <w:pStyle w:val="ListParagraph"/>
        <w:ind w:left="765"/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oy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o  </m:t>
            </m:r>
          </m:sub>
        </m:sSub>
      </m:oMath>
      <w:r w:rsidR="00A92B62" w:rsidRPr="00A92B62">
        <w:rPr>
          <w:rFonts w:eastAsiaTheme="minorEastAsia"/>
          <w:sz w:val="24"/>
          <w:szCs w:val="24"/>
        </w:rPr>
        <w:t xml:space="preserve">sin </w:t>
      </w:r>
      <w:r w:rsidR="00A92B62" w:rsidRPr="00A92B62">
        <w:rPr>
          <w:rFonts w:cstheme="minorHAnsi"/>
          <w:i/>
          <w:iCs/>
          <w:sz w:val="24"/>
          <w:szCs w:val="24"/>
        </w:rPr>
        <w:t>θ</w:t>
      </w:r>
    </w:p>
    <w:p w14:paraId="67EEB5A9" w14:textId="77777777" w:rsidR="00A92B62" w:rsidRPr="00A92B62" w:rsidRDefault="00A92B62" w:rsidP="00A92B62">
      <w:pPr>
        <w:pStyle w:val="ListParagraph"/>
        <w:ind w:left="765"/>
        <w:rPr>
          <w:rFonts w:eastAsiaTheme="minorEastAsia"/>
        </w:rPr>
      </w:pPr>
    </w:p>
    <w:p w14:paraId="6EAC367E" w14:textId="17003866" w:rsidR="003E5481" w:rsidRDefault="003E5481" w:rsidP="00A92B6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Calculate the</w:t>
      </w:r>
      <w:r w:rsidR="00E016B0">
        <w:rPr>
          <w:rFonts w:eastAsiaTheme="minorEastAsia"/>
        </w:rPr>
        <w:t xml:space="preserve"> time it takes for the projectile to reach the max height </w:t>
      </w:r>
      <w:r>
        <w:rPr>
          <w:rFonts w:eastAsiaTheme="minorEastAsia"/>
        </w:rPr>
        <w:t xml:space="preserve">( </w:t>
      </w:r>
      <m:oMath>
        <m:r>
          <w:rPr>
            <w:rFonts w:ascii="Cambria Math" w:eastAsiaTheme="minorEastAsia" w:hAnsi="Cambria Math"/>
          </w:rPr>
          <m:t>g=9.8 m/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) : </w:t>
      </w:r>
    </w:p>
    <w:p w14:paraId="75B4E7A2" w14:textId="77777777" w:rsidR="003E5481" w:rsidRDefault="003E5481" w:rsidP="003E5481">
      <w:pPr>
        <w:pStyle w:val="ListParagraph"/>
        <w:ind w:left="765"/>
        <w:rPr>
          <w:rFonts w:eastAsiaTheme="minorEastAsia"/>
        </w:rPr>
      </w:pPr>
    </w:p>
    <w:p w14:paraId="4AFDAD6E" w14:textId="4368AF5F" w:rsidR="003E5481" w:rsidRPr="003E5481" w:rsidRDefault="004717E2" w:rsidP="003E5481">
      <w:pPr>
        <w:pStyle w:val="ListParagraph"/>
        <w:ind w:left="76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up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oy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g</m:t>
              </m:r>
            </m:den>
          </m:f>
        </m:oMath>
      </m:oMathPara>
    </w:p>
    <w:p w14:paraId="221CA049" w14:textId="77777777" w:rsidR="003E5481" w:rsidRPr="003E5481" w:rsidRDefault="003E5481" w:rsidP="003E5481">
      <w:pPr>
        <w:pStyle w:val="ListParagraph"/>
        <w:ind w:left="765"/>
        <w:rPr>
          <w:rFonts w:eastAsiaTheme="minorEastAsia"/>
        </w:rPr>
      </w:pPr>
    </w:p>
    <w:p w14:paraId="53AC69C4" w14:textId="77777777" w:rsidR="003E5481" w:rsidRPr="003E5481" w:rsidRDefault="003E5481" w:rsidP="003E5481">
      <w:pPr>
        <w:pStyle w:val="ListParagraph"/>
        <w:ind w:left="765"/>
        <w:rPr>
          <w:rFonts w:eastAsiaTheme="minorEastAsia"/>
        </w:rPr>
      </w:pPr>
    </w:p>
    <w:p w14:paraId="0FECC71D" w14:textId="10873B00" w:rsidR="003E5481" w:rsidRDefault="003E5481" w:rsidP="00A92B6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Calculate the total </w:t>
      </w:r>
      <w:r w:rsidRPr="00E016B0">
        <w:rPr>
          <w:rFonts w:eastAsiaTheme="minorEastAsia"/>
        </w:rPr>
        <w:t xml:space="preserve">time of </w:t>
      </w:r>
      <w:r w:rsidR="00E016B0">
        <w:rPr>
          <w:rFonts w:eastAsiaTheme="minorEastAsia"/>
        </w:rPr>
        <w:t xml:space="preserve">the </w:t>
      </w:r>
      <w:r w:rsidRPr="00E016B0">
        <w:rPr>
          <w:rFonts w:eastAsiaTheme="minorEastAsia"/>
        </w:rPr>
        <w:t>flight</w:t>
      </w:r>
      <w:r>
        <w:rPr>
          <w:rFonts w:eastAsiaTheme="minorEastAsia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total</m:t>
            </m:r>
          </m:sub>
        </m:sSub>
        <m:r>
          <w:rPr>
            <w:rFonts w:ascii="Cambria Math" w:eastAsiaTheme="minorEastAsia" w:hAnsi="Cambria Math"/>
          </w:rPr>
          <m:t xml:space="preserve">=2 ×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up</m:t>
            </m:r>
          </m:sub>
        </m:sSub>
      </m:oMath>
    </w:p>
    <w:p w14:paraId="23962402" w14:textId="51F02BBB" w:rsidR="003E5481" w:rsidRDefault="003E5481" w:rsidP="003E5481">
      <w:pPr>
        <w:pStyle w:val="ListParagraph"/>
        <w:ind w:left="765"/>
        <w:rPr>
          <w:rFonts w:eastAsiaTheme="minorEastAsia"/>
        </w:rPr>
      </w:pPr>
    </w:p>
    <w:p w14:paraId="05CA77F5" w14:textId="77777777" w:rsidR="003E5481" w:rsidRPr="003E5481" w:rsidRDefault="003E5481" w:rsidP="003E5481">
      <w:pPr>
        <w:pStyle w:val="ListParagraph"/>
        <w:ind w:left="765"/>
        <w:rPr>
          <w:rFonts w:eastAsiaTheme="minorEastAsia"/>
        </w:rPr>
      </w:pPr>
    </w:p>
    <w:p w14:paraId="64D9DEC9" w14:textId="75B5118D" w:rsidR="00A92B62" w:rsidRPr="003E5481" w:rsidRDefault="00A92B62" w:rsidP="00A92B6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Calculate </w:t>
      </w:r>
      <w:r w:rsidRPr="00DC708D">
        <w:rPr>
          <w:b/>
          <w:bCs/>
          <w:i/>
          <w:iCs/>
        </w:rPr>
        <w:t>x</w:t>
      </w:r>
      <w:r>
        <w:t xml:space="preserve"> using equation </w:t>
      </w:r>
    </w:p>
    <w:p w14:paraId="3E6F56AB" w14:textId="77777777" w:rsidR="003E5481" w:rsidRPr="00A92B62" w:rsidRDefault="003E5481" w:rsidP="003E5481">
      <w:pPr>
        <w:pStyle w:val="ListParagraph"/>
        <w:ind w:left="765"/>
        <w:rPr>
          <w:rFonts w:eastAsiaTheme="minorEastAsia"/>
        </w:rPr>
      </w:pPr>
    </w:p>
    <w:p w14:paraId="1E7A7778" w14:textId="44E52F78" w:rsidR="00A92B62" w:rsidRDefault="00A92B62" w:rsidP="00DC708D">
      <w:pPr>
        <w:pStyle w:val="ListParagraph"/>
        <w:ind w:left="765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52F07EFA" wp14:editId="738F7BF8">
            <wp:extent cx="1057275" cy="248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13" cy="29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E417" w14:textId="77777777" w:rsidR="00DC708D" w:rsidRDefault="00DC708D" w:rsidP="00DC708D">
      <w:pPr>
        <w:pStyle w:val="ListParagraph"/>
        <w:ind w:left="765"/>
        <w:jc w:val="center"/>
        <w:rPr>
          <w:rFonts w:eastAsiaTheme="minorEastAsia"/>
        </w:rPr>
      </w:pPr>
    </w:p>
    <w:p w14:paraId="2FC656FC" w14:textId="505CAF1E" w:rsidR="00A92B62" w:rsidRPr="003E5481" w:rsidRDefault="00CF27DC" w:rsidP="00A92B6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Calculate</w:t>
      </w:r>
      <w:r w:rsidR="00DC708D">
        <w:t xml:space="preserve"> </w:t>
      </w:r>
      <w:r w:rsidR="00DC708D" w:rsidRPr="00DC708D">
        <w:rPr>
          <w:b/>
          <w:bCs/>
          <w:i/>
          <w:iCs/>
        </w:rPr>
        <w:t xml:space="preserve">y </w:t>
      </w:r>
      <w:r>
        <w:t xml:space="preserve">using equation </w:t>
      </w:r>
    </w:p>
    <w:p w14:paraId="0EB6F94E" w14:textId="77777777" w:rsidR="003E5481" w:rsidRPr="00CF27DC" w:rsidRDefault="003E5481" w:rsidP="003E5481">
      <w:pPr>
        <w:pStyle w:val="ListParagraph"/>
        <w:ind w:left="765"/>
        <w:rPr>
          <w:rFonts w:eastAsiaTheme="minorEastAsia"/>
        </w:rPr>
      </w:pPr>
    </w:p>
    <w:p w14:paraId="02EC407A" w14:textId="264EF3BE" w:rsidR="00A92B62" w:rsidRDefault="00CF27DC" w:rsidP="00CF27DC">
      <w:pPr>
        <w:pStyle w:val="ListParagraph"/>
        <w:ind w:left="765"/>
        <w:jc w:val="center"/>
      </w:pPr>
      <w:r w:rsidRPr="00A92B62">
        <w:object w:dxaOrig="5444" w:dyaOrig="1431" w14:anchorId="57D81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3.25pt" o:ole="">
            <v:imagedata r:id="rId8" o:title=""/>
          </v:shape>
          <o:OLEObject Type="Embed" ProgID="Unknown" ShapeID="_x0000_i1025" DrawAspect="Content" ObjectID="_1652633033" r:id="rId9"/>
        </w:object>
      </w:r>
    </w:p>
    <w:p w14:paraId="3DE993A5" w14:textId="1C86CBED" w:rsidR="00DC708D" w:rsidRDefault="00DC708D" w:rsidP="00CF27DC">
      <w:pPr>
        <w:pStyle w:val="ListParagraph"/>
        <w:ind w:left="765"/>
        <w:jc w:val="center"/>
      </w:pPr>
    </w:p>
    <w:p w14:paraId="7A4A0B7A" w14:textId="77777777" w:rsidR="003E5481" w:rsidRDefault="003E5481" w:rsidP="00CF27DC">
      <w:pPr>
        <w:pStyle w:val="ListParagraph"/>
        <w:ind w:left="765"/>
        <w:jc w:val="center"/>
      </w:pPr>
    </w:p>
    <w:p w14:paraId="46A79968" w14:textId="673E14BC" w:rsidR="0066339E" w:rsidRPr="0066339E" w:rsidRDefault="0066339E" w:rsidP="0066339E">
      <w:pPr>
        <w:rPr>
          <w:i/>
          <w:iCs/>
        </w:rPr>
      </w:pPr>
      <w:r>
        <w:rPr>
          <w:i/>
          <w:iCs/>
        </w:rPr>
        <w:t>CALCULATIO</w:t>
      </w:r>
      <w:r w:rsidR="00A92B62">
        <w:rPr>
          <w:i/>
          <w:iCs/>
        </w:rPr>
        <w:t xml:space="preserve">N </w:t>
      </w:r>
      <w:r>
        <w:rPr>
          <w:i/>
          <w:iCs/>
        </w:rPr>
        <w:t>TABLE 1.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1643"/>
        <w:gridCol w:w="1502"/>
        <w:gridCol w:w="1483"/>
        <w:gridCol w:w="1646"/>
        <w:gridCol w:w="1609"/>
        <w:gridCol w:w="1622"/>
      </w:tblGrid>
      <w:tr w:rsidR="003E5481" w14:paraId="5C69117E" w14:textId="77777777" w:rsidTr="003E5481">
        <w:tc>
          <w:tcPr>
            <w:tcW w:w="1643" w:type="dxa"/>
          </w:tcPr>
          <w:p w14:paraId="26B50333" w14:textId="7E61B75D" w:rsidR="003E5481" w:rsidRDefault="004717E2" w:rsidP="007424B6">
            <w:pPr>
              <w:jc w:val="center"/>
              <w:rPr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(m/s)</m:t>
                </m:r>
              </m:oMath>
            </m:oMathPara>
          </w:p>
        </w:tc>
        <w:tc>
          <w:tcPr>
            <w:tcW w:w="1502" w:type="dxa"/>
          </w:tcPr>
          <w:p w14:paraId="07A1DCA5" w14:textId="12CBDE53" w:rsidR="003E5481" w:rsidRPr="00AF15F2" w:rsidRDefault="004717E2" w:rsidP="007424B6">
            <w:pPr>
              <w:jc w:val="center"/>
              <w:rPr>
                <w:rFonts w:ascii="Cambria" w:eastAsia="SimSun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oy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(m/s)</m:t>
                </m:r>
              </m:oMath>
            </m:oMathPara>
          </w:p>
        </w:tc>
        <w:tc>
          <w:tcPr>
            <w:tcW w:w="1483" w:type="dxa"/>
          </w:tcPr>
          <w:p w14:paraId="1F87D761" w14:textId="6CBC2129" w:rsidR="003E5481" w:rsidRPr="003E5481" w:rsidRDefault="004717E2" w:rsidP="007424B6">
            <w:pPr>
              <w:jc w:val="center"/>
              <w:rPr>
                <w:rFonts w:ascii="Cambria" w:eastAsia="SimSun" w:hAnsi="Cambria" w:cs="Times New Roman"/>
                <w:i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up</m:t>
                  </m:r>
                </m:sub>
              </m:sSub>
            </m:oMath>
            <w:r w:rsidR="003E5481" w:rsidRPr="003E5481">
              <w:rPr>
                <w:rFonts w:ascii="Cambria" w:eastAsia="SimSun" w:hAnsi="Cambria" w:cs="Times New Roman"/>
                <w:i/>
              </w:rPr>
              <w:t>(s)</w:t>
            </w:r>
          </w:p>
        </w:tc>
        <w:tc>
          <w:tcPr>
            <w:tcW w:w="1646" w:type="dxa"/>
          </w:tcPr>
          <w:p w14:paraId="09487BE5" w14:textId="5D44B0F9" w:rsidR="003E5481" w:rsidRPr="003E5481" w:rsidRDefault="004717E2" w:rsidP="007424B6">
            <w:pPr>
              <w:jc w:val="center"/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total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oMath>
            <w:r w:rsidR="003E5481" w:rsidRPr="003E5481">
              <w:rPr>
                <w:rFonts w:eastAsiaTheme="minorEastAsia"/>
                <w:i/>
              </w:rPr>
              <w:t>(s)</w:t>
            </w:r>
            <w:r w:rsidR="003E5481" w:rsidRPr="003E5481">
              <w:rPr>
                <w:rFonts w:eastAsiaTheme="minorEastAsia"/>
                <w:iCs/>
              </w:rPr>
              <w:t xml:space="preserve"> </w:t>
            </w:r>
          </w:p>
        </w:tc>
        <w:tc>
          <w:tcPr>
            <w:tcW w:w="1609" w:type="dxa"/>
          </w:tcPr>
          <w:p w14:paraId="3CC5B4CB" w14:textId="6A33BBBD" w:rsidR="003E5481" w:rsidRDefault="003E5481" w:rsidP="007424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Range x (m)</w:t>
            </w:r>
          </w:p>
        </w:tc>
        <w:tc>
          <w:tcPr>
            <w:tcW w:w="1622" w:type="dxa"/>
          </w:tcPr>
          <w:p w14:paraId="07B596DB" w14:textId="5DB626D0" w:rsidR="003E5481" w:rsidRDefault="003E5481" w:rsidP="007424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Height y (m)</w:t>
            </w:r>
          </w:p>
        </w:tc>
      </w:tr>
      <w:tr w:rsidR="003E5481" w14:paraId="284CA8F7" w14:textId="77777777" w:rsidTr="003E5481">
        <w:tc>
          <w:tcPr>
            <w:tcW w:w="1643" w:type="dxa"/>
          </w:tcPr>
          <w:p w14:paraId="45D108FB" w14:textId="77777777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7F5268D6" w14:textId="66BEC1A6" w:rsidR="00F63AB6" w:rsidRDefault="00F63AB6" w:rsidP="00FF4DFF">
            <w:pPr>
              <w:jc w:val="center"/>
              <w:rPr>
                <w:i/>
                <w:iCs/>
              </w:rPr>
            </w:pPr>
          </w:p>
        </w:tc>
        <w:tc>
          <w:tcPr>
            <w:tcW w:w="1502" w:type="dxa"/>
          </w:tcPr>
          <w:p w14:paraId="5B7E0E75" w14:textId="77777777" w:rsidR="003E5481" w:rsidRDefault="003E5481" w:rsidP="00F63AB6">
            <w:pPr>
              <w:rPr>
                <w:i/>
                <w:iCs/>
              </w:rPr>
            </w:pPr>
          </w:p>
          <w:p w14:paraId="27BB6BAA" w14:textId="6D7416F9" w:rsidR="00F63AB6" w:rsidRDefault="00F63AB6" w:rsidP="00F63AB6">
            <w:pPr>
              <w:jc w:val="center"/>
              <w:rPr>
                <w:i/>
                <w:iCs/>
              </w:rPr>
            </w:pPr>
          </w:p>
        </w:tc>
        <w:tc>
          <w:tcPr>
            <w:tcW w:w="1483" w:type="dxa"/>
          </w:tcPr>
          <w:p w14:paraId="7AB0EE37" w14:textId="77777777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77658A76" w14:textId="19A24898" w:rsidR="00F63AB6" w:rsidRDefault="00F63AB6" w:rsidP="007424B6">
            <w:pPr>
              <w:jc w:val="center"/>
              <w:rPr>
                <w:i/>
                <w:iCs/>
              </w:rPr>
            </w:pPr>
          </w:p>
        </w:tc>
        <w:tc>
          <w:tcPr>
            <w:tcW w:w="1646" w:type="dxa"/>
          </w:tcPr>
          <w:p w14:paraId="178CC9EA" w14:textId="395E72C4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0F2AC657" w14:textId="01C7A5B2" w:rsidR="003E5481" w:rsidRDefault="003E5481" w:rsidP="007424B6">
            <w:pPr>
              <w:jc w:val="center"/>
              <w:rPr>
                <w:i/>
                <w:iCs/>
              </w:rPr>
            </w:pPr>
          </w:p>
        </w:tc>
        <w:tc>
          <w:tcPr>
            <w:tcW w:w="1609" w:type="dxa"/>
          </w:tcPr>
          <w:p w14:paraId="7707B126" w14:textId="77777777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661AE294" w14:textId="632C5329" w:rsidR="003E5481" w:rsidRDefault="003E5481" w:rsidP="006D1D3C">
            <w:pPr>
              <w:jc w:val="center"/>
              <w:rPr>
                <w:i/>
                <w:iCs/>
              </w:rPr>
            </w:pPr>
          </w:p>
        </w:tc>
        <w:tc>
          <w:tcPr>
            <w:tcW w:w="1622" w:type="dxa"/>
          </w:tcPr>
          <w:p w14:paraId="30733B62" w14:textId="77777777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22DABF37" w14:textId="77777777" w:rsidR="003E5481" w:rsidRDefault="003E5481" w:rsidP="007424B6">
            <w:pPr>
              <w:jc w:val="center"/>
              <w:rPr>
                <w:i/>
                <w:iCs/>
              </w:rPr>
            </w:pPr>
          </w:p>
          <w:p w14:paraId="4FB9DC7E" w14:textId="1ABEC00F" w:rsidR="00FF4DFF" w:rsidRDefault="00FF4DFF" w:rsidP="007424B6">
            <w:pPr>
              <w:jc w:val="center"/>
              <w:rPr>
                <w:i/>
                <w:iCs/>
              </w:rPr>
            </w:pPr>
          </w:p>
        </w:tc>
      </w:tr>
    </w:tbl>
    <w:p w14:paraId="3611938A" w14:textId="5B55EE85" w:rsidR="0066339E" w:rsidRDefault="0066339E" w:rsidP="0066339E"/>
    <w:p w14:paraId="0AAC58E9" w14:textId="7B417C15" w:rsidR="0066339E" w:rsidRDefault="0066339E" w:rsidP="0066339E"/>
    <w:p w14:paraId="76485E22" w14:textId="04F60E17" w:rsidR="0066339E" w:rsidRDefault="00F63AB6" w:rsidP="00F63AB6">
      <w:pPr>
        <w:pStyle w:val="ListParagraph"/>
        <w:numPr>
          <w:ilvl w:val="0"/>
          <w:numId w:val="3"/>
        </w:numPr>
      </w:pPr>
      <w:r>
        <w:t xml:space="preserve">Find the percentage error for Range </w:t>
      </w:r>
      <w:r w:rsidRPr="00F63AB6">
        <w:rPr>
          <w:b/>
          <w:bCs/>
        </w:rPr>
        <w:t>x</w:t>
      </w:r>
    </w:p>
    <w:p w14:paraId="6E874E69" w14:textId="72A9C516" w:rsidR="00F63AB6" w:rsidRDefault="00F63AB6" w:rsidP="00F63AB6"/>
    <w:p w14:paraId="75FADB9E" w14:textId="0CD595E7" w:rsidR="00F63AB6" w:rsidRPr="00F63AB6" w:rsidRDefault="00F63AB6" w:rsidP="00F63AB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%err=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th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th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×100%</m:t>
          </m:r>
        </m:oMath>
      </m:oMathPara>
    </w:p>
    <w:p w14:paraId="56621645" w14:textId="5FD16F1D" w:rsidR="00F63AB6" w:rsidRDefault="00F63AB6" w:rsidP="00F63AB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</w:t>
      </w:r>
    </w:p>
    <w:p w14:paraId="00A0A586" w14:textId="77777777" w:rsidR="00E016B0" w:rsidRPr="00F63AB6" w:rsidRDefault="00E016B0" w:rsidP="00F63AB6">
      <w:pPr>
        <w:rPr>
          <w:rFonts w:eastAsiaTheme="minorEastAsia"/>
          <w:color w:val="FF0000"/>
        </w:rPr>
      </w:pPr>
    </w:p>
    <w:p w14:paraId="6102DAFA" w14:textId="435DFD71" w:rsidR="00F63AB6" w:rsidRDefault="00F63AB6" w:rsidP="00F63AB6">
      <w:pPr>
        <w:pStyle w:val="ListParagraph"/>
        <w:numPr>
          <w:ilvl w:val="0"/>
          <w:numId w:val="3"/>
        </w:numPr>
      </w:pPr>
      <w:r>
        <w:lastRenderedPageBreak/>
        <w:t xml:space="preserve">Find the percentage error for Height </w:t>
      </w:r>
      <w:r w:rsidRPr="004717E2">
        <w:rPr>
          <w:b/>
          <w:bCs/>
        </w:rPr>
        <w:t>y</w:t>
      </w:r>
    </w:p>
    <w:p w14:paraId="1EEC07C8" w14:textId="06093235" w:rsidR="00F63AB6" w:rsidRPr="0066339E" w:rsidRDefault="00F63AB6" w:rsidP="00F63AB6">
      <m:oMathPara>
        <m:oMath>
          <m:r>
            <w:rPr>
              <w:rFonts w:ascii="Cambria Math" w:hAnsi="Cambria Math"/>
            </w:rPr>
            <m:t>%err=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th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th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×100%</m:t>
          </m:r>
        </m:oMath>
      </m:oMathPara>
    </w:p>
    <w:p w14:paraId="07D0B9B0" w14:textId="73BA9377" w:rsidR="00F63AB6" w:rsidRDefault="00F63AB6" w:rsidP="00F63AB6"/>
    <w:p w14:paraId="57B83AC9" w14:textId="3372F367" w:rsidR="00F63AB6" w:rsidRDefault="00611E3F" w:rsidP="00F63AB6">
      <w:pPr>
        <w:rPr>
          <w:b/>
          <w:bCs/>
        </w:rPr>
      </w:pPr>
      <w:r w:rsidRPr="00611E3F">
        <w:rPr>
          <w:b/>
          <w:bCs/>
        </w:rPr>
        <w:t>PART B</w:t>
      </w:r>
    </w:p>
    <w:p w14:paraId="5BF07BE0" w14:textId="096FCC56" w:rsidR="00611E3F" w:rsidRDefault="00611E3F" w:rsidP="00F63AB6">
      <w:r w:rsidRPr="00611E3F">
        <w:t>Procedure</w:t>
      </w:r>
      <w:r>
        <w:t>:</w:t>
      </w:r>
    </w:p>
    <w:p w14:paraId="41F145EA" w14:textId="4FCCA844" w:rsidR="00611E3F" w:rsidRPr="00611E3F" w:rsidRDefault="00611E3F" w:rsidP="00611E3F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Set the cannon at angle </w:t>
      </w:r>
      <w:r w:rsidRPr="00C23027">
        <w:rPr>
          <w:rFonts w:cstheme="minorHAnsi"/>
          <w:i/>
          <w:iCs/>
        </w:rPr>
        <w:t>θ</w:t>
      </w:r>
      <w:r w:rsidRPr="00C23027">
        <w:rPr>
          <w:i/>
          <w:iCs/>
        </w:rPr>
        <w:t xml:space="preserve"> =</w:t>
      </w:r>
      <w:r>
        <w:rPr>
          <w:i/>
          <w:iCs/>
        </w:rPr>
        <w:t xml:space="preserve"> 75</w:t>
      </w:r>
      <w:r w:rsidRPr="00C23027">
        <w:rPr>
          <w:i/>
          <w:iCs/>
          <w:vertAlign w:val="superscript"/>
        </w:rPr>
        <w:t>0</w:t>
      </w:r>
      <w:r>
        <w:t xml:space="preserve">, and set the speed of the projectile </w:t>
      </w:r>
      <w:r w:rsidR="00E016B0">
        <w:t>to</w:t>
      </w:r>
      <w:r>
        <w:t xml:space="preserve"> 18 m/s. Launch the projectile. Measure the range and record the value in Data Table 2</w:t>
      </w:r>
    </w:p>
    <w:p w14:paraId="7E05B942" w14:textId="77777777" w:rsidR="00611E3F" w:rsidRPr="00611E3F" w:rsidRDefault="00611E3F" w:rsidP="00611E3F">
      <w:pPr>
        <w:pStyle w:val="ListParagraph"/>
        <w:rPr>
          <w:i/>
          <w:iCs/>
        </w:rPr>
      </w:pPr>
    </w:p>
    <w:p w14:paraId="5784F614" w14:textId="288729F9" w:rsidR="00611E3F" w:rsidRPr="00611E3F" w:rsidRDefault="00611E3F" w:rsidP="00611E3F">
      <w:pPr>
        <w:pStyle w:val="ListParagraph"/>
        <w:numPr>
          <w:ilvl w:val="0"/>
          <w:numId w:val="5"/>
        </w:numPr>
        <w:rPr>
          <w:i/>
          <w:iCs/>
        </w:rPr>
      </w:pPr>
      <w:r>
        <w:t>Repeat the procedure</w:t>
      </w:r>
      <w:r w:rsidR="005663B7">
        <w:t xml:space="preserve"> in Step 1</w:t>
      </w:r>
      <w:r>
        <w:t xml:space="preserve"> for </w:t>
      </w:r>
      <w:r w:rsidR="001C1B40" w:rsidRPr="00C23027">
        <w:rPr>
          <w:rFonts w:cstheme="minorHAnsi"/>
          <w:i/>
          <w:iCs/>
        </w:rPr>
        <w:t>θ</w:t>
      </w:r>
      <w:r w:rsidR="001C1B40" w:rsidRPr="00C23027">
        <w:rPr>
          <w:i/>
          <w:iCs/>
        </w:rPr>
        <w:t xml:space="preserve"> =</w:t>
      </w:r>
      <w:r w:rsidR="001C1B40">
        <w:rPr>
          <w:i/>
          <w:iCs/>
        </w:rPr>
        <w:t xml:space="preserve"> </w:t>
      </w:r>
      <w:proofErr w:type="gramStart"/>
      <w:r w:rsidR="001C1B40">
        <w:rPr>
          <w:i/>
          <w:iCs/>
        </w:rPr>
        <w:t>65</w:t>
      </w:r>
      <w:r w:rsidR="001C1B40" w:rsidRPr="00C23027">
        <w:rPr>
          <w:i/>
          <w:iCs/>
          <w:vertAlign w:val="superscript"/>
        </w:rPr>
        <w:t>0</w:t>
      </w:r>
      <w:r w:rsidR="001C1B40">
        <w:rPr>
          <w:i/>
          <w:iCs/>
          <w:vertAlign w:val="superscript"/>
        </w:rPr>
        <w:t xml:space="preserve">  </w:t>
      </w:r>
      <w:r w:rsidR="001C1B40">
        <w:t>and</w:t>
      </w:r>
      <w:proofErr w:type="gramEnd"/>
      <w:r w:rsidR="001C1B40">
        <w:t xml:space="preserve"> </w:t>
      </w:r>
      <w:r w:rsidR="005663B7">
        <w:t>the angles in the table below</w:t>
      </w:r>
      <w:r>
        <w:t>:</w:t>
      </w:r>
    </w:p>
    <w:p w14:paraId="422E7728" w14:textId="1E388209" w:rsidR="00611E3F" w:rsidRDefault="00611E3F" w:rsidP="00611E3F">
      <w:pPr>
        <w:pStyle w:val="ListParagraph"/>
        <w:rPr>
          <w:i/>
          <w:iCs/>
        </w:rPr>
      </w:pPr>
    </w:p>
    <w:p w14:paraId="78E14C49" w14:textId="4059FE70" w:rsidR="00611E3F" w:rsidRDefault="00611E3F" w:rsidP="00611E3F">
      <w:pPr>
        <w:pStyle w:val="ListParagraph"/>
        <w:rPr>
          <w:i/>
          <w:iCs/>
        </w:rPr>
      </w:pPr>
      <w:r>
        <w:rPr>
          <w:i/>
          <w:iCs/>
        </w:rPr>
        <w:t>DATA TABLE 2.</w:t>
      </w:r>
    </w:p>
    <w:p w14:paraId="1C032974" w14:textId="77777777" w:rsidR="00611E3F" w:rsidRPr="00611E3F" w:rsidRDefault="00611E3F" w:rsidP="00611E3F">
      <w:pPr>
        <w:pStyle w:val="ListParagraph"/>
        <w:rPr>
          <w:i/>
          <w:i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611E3F" w14:paraId="528C4E25" w14:textId="77777777" w:rsidTr="00611E3F">
        <w:tc>
          <w:tcPr>
            <w:tcW w:w="4315" w:type="dxa"/>
          </w:tcPr>
          <w:p w14:paraId="575093AB" w14:textId="77777777" w:rsidR="00611E3F" w:rsidRDefault="00611E3F" w:rsidP="00611E3F">
            <w:pPr>
              <w:pStyle w:val="ListParagraph"/>
              <w:ind w:left="0"/>
              <w:jc w:val="center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 xml:space="preserve">Angle, </w:t>
            </w:r>
            <w:r w:rsidRPr="00C23027">
              <w:rPr>
                <w:rFonts w:cstheme="minorHAnsi"/>
                <w:i/>
                <w:iCs/>
              </w:rPr>
              <w:t>θ</w:t>
            </w:r>
            <w:r>
              <w:rPr>
                <w:rFonts w:cstheme="minorHAnsi"/>
                <w:i/>
                <w:iCs/>
              </w:rPr>
              <w:t xml:space="preserve"> (degrees)</w:t>
            </w:r>
          </w:p>
          <w:p w14:paraId="7BDD4511" w14:textId="2F5126F7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4315" w:type="dxa"/>
          </w:tcPr>
          <w:p w14:paraId="72AF84F3" w14:textId="75C053B0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Range, x (m)</w:t>
            </w:r>
          </w:p>
        </w:tc>
      </w:tr>
      <w:tr w:rsidR="00611E3F" w14:paraId="5F6649B0" w14:textId="77777777" w:rsidTr="00611E3F">
        <w:tc>
          <w:tcPr>
            <w:tcW w:w="4315" w:type="dxa"/>
          </w:tcPr>
          <w:p w14:paraId="5A18F83B" w14:textId="77777777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2CAACB97" w14:textId="68D8A403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6B9EC29F" w14:textId="6E577830" w:rsidR="00611E3F" w:rsidRDefault="00611E3F" w:rsidP="00611E3F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4315" w:type="dxa"/>
          </w:tcPr>
          <w:p w14:paraId="4F92413E" w14:textId="3A877240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449D3E27" w14:textId="3CE66A90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  <w:tr w:rsidR="00611E3F" w14:paraId="5AEDD391" w14:textId="77777777" w:rsidTr="00611E3F">
        <w:tc>
          <w:tcPr>
            <w:tcW w:w="4315" w:type="dxa"/>
          </w:tcPr>
          <w:p w14:paraId="0894C02D" w14:textId="77777777" w:rsidR="006C71B1" w:rsidRDefault="006C71B1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0CA103A8" w14:textId="163BA0CE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7225D7E0" w14:textId="77777777" w:rsidR="00611E3F" w:rsidRDefault="00611E3F" w:rsidP="00611E3F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4315" w:type="dxa"/>
          </w:tcPr>
          <w:p w14:paraId="24CC2376" w14:textId="77777777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30D79EA4" w14:textId="6E92D806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  <w:tr w:rsidR="00611E3F" w14:paraId="35C7952C" w14:textId="77777777" w:rsidTr="00611E3F">
        <w:tc>
          <w:tcPr>
            <w:tcW w:w="4315" w:type="dxa"/>
          </w:tcPr>
          <w:p w14:paraId="31B3B547" w14:textId="77777777" w:rsidR="006C71B1" w:rsidRDefault="006C71B1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3FF6E2DC" w14:textId="46792CAD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70DA4148" w14:textId="77777777" w:rsidR="00611E3F" w:rsidRDefault="00611E3F" w:rsidP="00611E3F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4315" w:type="dxa"/>
          </w:tcPr>
          <w:p w14:paraId="28C84EA2" w14:textId="77777777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00075EAC" w14:textId="1276437C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  <w:tr w:rsidR="00611E3F" w14:paraId="5EEB96AB" w14:textId="77777777" w:rsidTr="00611E3F">
        <w:tc>
          <w:tcPr>
            <w:tcW w:w="4315" w:type="dxa"/>
          </w:tcPr>
          <w:p w14:paraId="12F47957" w14:textId="77777777" w:rsidR="006C71B1" w:rsidRDefault="006C71B1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4213158B" w14:textId="277D74BF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44B284AA" w14:textId="77777777" w:rsidR="00611E3F" w:rsidRDefault="00611E3F" w:rsidP="00611E3F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4315" w:type="dxa"/>
          </w:tcPr>
          <w:p w14:paraId="6A7DAFC8" w14:textId="77777777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0F984068" w14:textId="5E07B5B3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  <w:tr w:rsidR="00611E3F" w14:paraId="3BC48E2F" w14:textId="77777777" w:rsidTr="00611E3F">
        <w:tc>
          <w:tcPr>
            <w:tcW w:w="4315" w:type="dxa"/>
          </w:tcPr>
          <w:p w14:paraId="5298074D" w14:textId="77777777" w:rsidR="006C71B1" w:rsidRDefault="006C71B1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3AB633AF" w14:textId="72CD8C9B" w:rsidR="00611E3F" w:rsidRDefault="00611E3F" w:rsidP="00611E3F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0F000381" w14:textId="77777777" w:rsidR="00611E3F" w:rsidRDefault="00611E3F" w:rsidP="00611E3F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4315" w:type="dxa"/>
          </w:tcPr>
          <w:p w14:paraId="60C3F8EC" w14:textId="77777777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0E931620" w14:textId="68D28312" w:rsidR="00611E3F" w:rsidRPr="006C71B1" w:rsidRDefault="00611E3F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  <w:tr w:rsidR="006C71B1" w14:paraId="5DADF2F4" w14:textId="77777777" w:rsidTr="00611E3F">
        <w:tc>
          <w:tcPr>
            <w:tcW w:w="4315" w:type="dxa"/>
          </w:tcPr>
          <w:p w14:paraId="57E29CBD" w14:textId="77777777" w:rsid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</w:rPr>
            </w:pPr>
          </w:p>
          <w:p w14:paraId="06CBEE21" w14:textId="59316AFF" w:rsid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C23027">
              <w:rPr>
                <w:i/>
                <w:iCs/>
                <w:vertAlign w:val="superscript"/>
              </w:rPr>
              <w:t>0</w:t>
            </w:r>
          </w:p>
          <w:p w14:paraId="58C3E796" w14:textId="078E6240" w:rsidR="006C71B1" w:rsidRDefault="006C71B1" w:rsidP="006C71B1">
            <w:pPr>
              <w:pStyle w:val="ListParagraph"/>
              <w:ind w:left="0"/>
              <w:rPr>
                <w:i/>
                <w:iCs/>
              </w:rPr>
            </w:pPr>
          </w:p>
          <w:p w14:paraId="6C71857E" w14:textId="697D0D28" w:rsidR="006C71B1" w:rsidRDefault="006C71B1" w:rsidP="006C71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</w:t>
            </w:r>
          </w:p>
        </w:tc>
        <w:tc>
          <w:tcPr>
            <w:tcW w:w="4315" w:type="dxa"/>
          </w:tcPr>
          <w:p w14:paraId="4B924BAF" w14:textId="77777777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  <w:p w14:paraId="5A1B202B" w14:textId="6EFB2AB8" w:rsidR="006C71B1" w:rsidRPr="006C71B1" w:rsidRDefault="006C71B1" w:rsidP="006C71B1">
            <w:pPr>
              <w:pStyle w:val="ListParagraph"/>
              <w:ind w:left="0"/>
              <w:jc w:val="center"/>
              <w:rPr>
                <w:i/>
                <w:iCs/>
                <w:color w:val="FF0000"/>
              </w:rPr>
            </w:pPr>
          </w:p>
        </w:tc>
      </w:tr>
    </w:tbl>
    <w:p w14:paraId="18C11424" w14:textId="77777777" w:rsidR="00611E3F" w:rsidRPr="0066339E" w:rsidRDefault="00611E3F" w:rsidP="00611E3F">
      <w:pPr>
        <w:pStyle w:val="ListParagraph"/>
        <w:rPr>
          <w:i/>
          <w:iCs/>
        </w:rPr>
      </w:pPr>
    </w:p>
    <w:p w14:paraId="20FEC6F3" w14:textId="7674A5F2" w:rsidR="00611E3F" w:rsidRDefault="00291271" w:rsidP="00291271">
      <w:pPr>
        <w:pStyle w:val="ListParagraph"/>
        <w:numPr>
          <w:ilvl w:val="0"/>
          <w:numId w:val="5"/>
        </w:numPr>
      </w:pPr>
      <w:r>
        <w:t>Based on your measurements</w:t>
      </w:r>
      <w:r w:rsidR="005663B7">
        <w:t>,</w:t>
      </w:r>
      <w:r>
        <w:t xml:space="preserve"> at what angle</w:t>
      </w:r>
      <w:r w:rsidR="005663B7">
        <w:t xml:space="preserve"> was</w:t>
      </w:r>
      <w:r>
        <w:t xml:space="preserve"> the range the greatest?</w:t>
      </w:r>
    </w:p>
    <w:p w14:paraId="2988FBB8" w14:textId="072D9445" w:rsidR="00291271" w:rsidRDefault="00291271" w:rsidP="00291271">
      <w:pPr>
        <w:pStyle w:val="ListParagraph"/>
      </w:pPr>
    </w:p>
    <w:p w14:paraId="7A9DC70C" w14:textId="203DE709" w:rsidR="00291271" w:rsidRDefault="00291271" w:rsidP="00291271">
      <w:pPr>
        <w:pStyle w:val="ListParagraph"/>
      </w:pPr>
      <w:r>
        <w:t>______________________________________</w:t>
      </w:r>
    </w:p>
    <w:p w14:paraId="01D507C9" w14:textId="6D164F1A" w:rsidR="00762950" w:rsidRDefault="00762950" w:rsidP="00291271">
      <w:pPr>
        <w:pStyle w:val="ListParagraph"/>
      </w:pPr>
    </w:p>
    <w:p w14:paraId="0BE58AB7" w14:textId="0007421C" w:rsidR="00762950" w:rsidRDefault="00762950" w:rsidP="005663B7"/>
    <w:p w14:paraId="317FE56B" w14:textId="12910B06" w:rsidR="00762950" w:rsidRDefault="00762950" w:rsidP="00291271">
      <w:pPr>
        <w:pStyle w:val="ListParagraph"/>
      </w:pPr>
    </w:p>
    <w:p w14:paraId="61609B6D" w14:textId="523791EB" w:rsidR="00762950" w:rsidRDefault="00762950" w:rsidP="00291271">
      <w:pPr>
        <w:pStyle w:val="ListParagraph"/>
      </w:pPr>
    </w:p>
    <w:p w14:paraId="6B021CC3" w14:textId="204F114C" w:rsidR="00762950" w:rsidRPr="005663B7" w:rsidRDefault="00762950" w:rsidP="00762950">
      <w:pPr>
        <w:pStyle w:val="ListParagraph"/>
        <w:numPr>
          <w:ilvl w:val="0"/>
          <w:numId w:val="5"/>
        </w:numPr>
        <w:ind w:left="360"/>
        <w:rPr>
          <w:i/>
          <w:iCs/>
        </w:rPr>
      </w:pPr>
      <w:r>
        <w:lastRenderedPageBreak/>
        <w:t>F</w:t>
      </w:r>
      <w:r w:rsidR="005663B7">
        <w:t>or the angle in part 5,</w:t>
      </w:r>
      <w:r>
        <w:t xml:space="preserve"> </w:t>
      </w:r>
      <w:r w:rsidR="005663B7">
        <w:t xml:space="preserve">calculate Range </w:t>
      </w:r>
      <w:r w:rsidR="005663B7" w:rsidRPr="005663B7">
        <w:rPr>
          <w:b/>
          <w:bCs/>
        </w:rPr>
        <w:t>x</w:t>
      </w:r>
      <w:r w:rsidR="005663B7">
        <w:t xml:space="preserve"> </w:t>
      </w:r>
      <w:r>
        <w:t>us</w:t>
      </w:r>
      <w:r w:rsidR="005663B7">
        <w:t>ing</w:t>
      </w:r>
      <w:r>
        <w:t xml:space="preserve"> the </w:t>
      </w:r>
      <w:r w:rsidR="005663B7">
        <w:t xml:space="preserve">PART A </w:t>
      </w:r>
      <w:r>
        <w:t>calculation procedure</w:t>
      </w:r>
      <w:r w:rsidR="005663B7">
        <w:t>.</w:t>
      </w:r>
    </w:p>
    <w:p w14:paraId="6F393C22" w14:textId="35A7E350" w:rsidR="00762950" w:rsidRPr="00762950" w:rsidRDefault="00762950" w:rsidP="00206E4A">
      <w:pPr>
        <w:ind w:firstLine="720"/>
        <w:rPr>
          <w:i/>
          <w:iCs/>
        </w:rPr>
      </w:pPr>
      <w:r w:rsidRPr="00762950">
        <w:rPr>
          <w:i/>
          <w:iCs/>
        </w:rPr>
        <w:t xml:space="preserve">CALCULATION TABLE </w:t>
      </w:r>
      <w:r>
        <w:rPr>
          <w:i/>
          <w:iCs/>
        </w:rPr>
        <w:t>2</w:t>
      </w:r>
      <w:r w:rsidRPr="00762950">
        <w:rPr>
          <w:i/>
          <w:iCs/>
        </w:rPr>
        <w:t>.</w:t>
      </w:r>
    </w:p>
    <w:tbl>
      <w:tblPr>
        <w:tblStyle w:val="TableGrid"/>
        <w:tblW w:w="7883" w:type="dxa"/>
        <w:tblInd w:w="730" w:type="dxa"/>
        <w:tblLook w:val="04A0" w:firstRow="1" w:lastRow="0" w:firstColumn="1" w:lastColumn="0" w:noHBand="0" w:noVBand="1"/>
      </w:tblPr>
      <w:tblGrid>
        <w:gridCol w:w="1643"/>
        <w:gridCol w:w="1502"/>
        <w:gridCol w:w="1483"/>
        <w:gridCol w:w="1646"/>
        <w:gridCol w:w="1609"/>
      </w:tblGrid>
      <w:tr w:rsidR="00762950" w14:paraId="3EC2312F" w14:textId="77777777" w:rsidTr="00206E4A">
        <w:tc>
          <w:tcPr>
            <w:tcW w:w="1643" w:type="dxa"/>
          </w:tcPr>
          <w:p w14:paraId="01C4CCA8" w14:textId="77777777" w:rsidR="00762950" w:rsidRDefault="004717E2" w:rsidP="007424B6">
            <w:pPr>
              <w:jc w:val="center"/>
              <w:rPr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(m/s)</m:t>
                </m:r>
              </m:oMath>
            </m:oMathPara>
          </w:p>
        </w:tc>
        <w:tc>
          <w:tcPr>
            <w:tcW w:w="1502" w:type="dxa"/>
          </w:tcPr>
          <w:p w14:paraId="75EBF682" w14:textId="77777777" w:rsidR="00762950" w:rsidRPr="00AF15F2" w:rsidRDefault="004717E2" w:rsidP="007424B6">
            <w:pPr>
              <w:jc w:val="center"/>
              <w:rPr>
                <w:rFonts w:ascii="Cambria" w:eastAsia="SimSun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oy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(m/s)</m:t>
                </m:r>
              </m:oMath>
            </m:oMathPara>
          </w:p>
        </w:tc>
        <w:tc>
          <w:tcPr>
            <w:tcW w:w="1483" w:type="dxa"/>
          </w:tcPr>
          <w:p w14:paraId="785CE33E" w14:textId="77777777" w:rsidR="00762950" w:rsidRPr="003E5481" w:rsidRDefault="004717E2" w:rsidP="007424B6">
            <w:pPr>
              <w:jc w:val="center"/>
              <w:rPr>
                <w:rFonts w:ascii="Cambria" w:eastAsia="SimSun" w:hAnsi="Cambria" w:cs="Times New Roman"/>
                <w:i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up</m:t>
                  </m:r>
                </m:sub>
              </m:sSub>
            </m:oMath>
            <w:r w:rsidR="00762950" w:rsidRPr="003E5481">
              <w:rPr>
                <w:rFonts w:ascii="Cambria" w:eastAsia="SimSun" w:hAnsi="Cambria" w:cs="Times New Roman"/>
                <w:i/>
              </w:rPr>
              <w:t>(s)</w:t>
            </w:r>
          </w:p>
        </w:tc>
        <w:tc>
          <w:tcPr>
            <w:tcW w:w="1646" w:type="dxa"/>
          </w:tcPr>
          <w:p w14:paraId="1E86C8C5" w14:textId="77777777" w:rsidR="00762950" w:rsidRPr="003E5481" w:rsidRDefault="004717E2" w:rsidP="007424B6">
            <w:pPr>
              <w:jc w:val="center"/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total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oMath>
            <w:r w:rsidR="00762950" w:rsidRPr="003E5481">
              <w:rPr>
                <w:rFonts w:eastAsiaTheme="minorEastAsia"/>
                <w:i/>
              </w:rPr>
              <w:t>(s)</w:t>
            </w:r>
            <w:r w:rsidR="00762950" w:rsidRPr="003E5481">
              <w:rPr>
                <w:rFonts w:eastAsiaTheme="minorEastAsia"/>
                <w:iCs/>
              </w:rPr>
              <w:t xml:space="preserve"> </w:t>
            </w:r>
          </w:p>
        </w:tc>
        <w:tc>
          <w:tcPr>
            <w:tcW w:w="1609" w:type="dxa"/>
          </w:tcPr>
          <w:p w14:paraId="33D10229" w14:textId="77777777" w:rsidR="00762950" w:rsidRDefault="00762950" w:rsidP="007424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Range x (m)</w:t>
            </w:r>
          </w:p>
        </w:tc>
      </w:tr>
      <w:tr w:rsidR="00762950" w14:paraId="5241A60B" w14:textId="77777777" w:rsidTr="00206E4A">
        <w:tc>
          <w:tcPr>
            <w:tcW w:w="1643" w:type="dxa"/>
          </w:tcPr>
          <w:p w14:paraId="3AE5B283" w14:textId="77777777" w:rsidR="00762950" w:rsidRPr="00206E4A" w:rsidRDefault="00762950" w:rsidP="007424B6">
            <w:pPr>
              <w:jc w:val="center"/>
              <w:rPr>
                <w:i/>
                <w:iCs/>
                <w:color w:val="FF0000"/>
              </w:rPr>
            </w:pPr>
          </w:p>
          <w:p w14:paraId="6A504EB9" w14:textId="34A2C53D" w:rsidR="00762950" w:rsidRPr="00206E4A" w:rsidRDefault="00762950" w:rsidP="00762950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502" w:type="dxa"/>
          </w:tcPr>
          <w:p w14:paraId="25E906CB" w14:textId="77777777" w:rsidR="00762950" w:rsidRPr="00206E4A" w:rsidRDefault="00762950" w:rsidP="007424B6">
            <w:pPr>
              <w:rPr>
                <w:i/>
                <w:iCs/>
                <w:color w:val="FF0000"/>
              </w:rPr>
            </w:pPr>
          </w:p>
          <w:p w14:paraId="77B66FB0" w14:textId="63757A51" w:rsidR="00762950" w:rsidRPr="00206E4A" w:rsidRDefault="00762950" w:rsidP="007424B6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483" w:type="dxa"/>
          </w:tcPr>
          <w:p w14:paraId="2CE799E4" w14:textId="19E06BCB" w:rsidR="00762950" w:rsidRPr="00206E4A" w:rsidRDefault="00762950" w:rsidP="007424B6">
            <w:pPr>
              <w:jc w:val="center"/>
              <w:rPr>
                <w:i/>
                <w:iCs/>
                <w:color w:val="FF0000"/>
              </w:rPr>
            </w:pPr>
          </w:p>
          <w:p w14:paraId="4C07897B" w14:textId="116A5F3A" w:rsidR="00762950" w:rsidRPr="00206E4A" w:rsidRDefault="00762950" w:rsidP="00FF4DF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14:paraId="583222BA" w14:textId="77777777" w:rsidR="00762950" w:rsidRPr="00206E4A" w:rsidRDefault="00762950" w:rsidP="007424B6">
            <w:pPr>
              <w:jc w:val="center"/>
              <w:rPr>
                <w:i/>
                <w:iCs/>
                <w:color w:val="FF0000"/>
              </w:rPr>
            </w:pPr>
          </w:p>
          <w:p w14:paraId="166B1AC1" w14:textId="2CE2685E" w:rsidR="00762950" w:rsidRPr="00206E4A" w:rsidRDefault="00762950" w:rsidP="007424B6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609" w:type="dxa"/>
          </w:tcPr>
          <w:p w14:paraId="25EE2825" w14:textId="77777777" w:rsidR="00762950" w:rsidRDefault="00762950" w:rsidP="007424B6">
            <w:pPr>
              <w:jc w:val="center"/>
              <w:rPr>
                <w:i/>
                <w:iCs/>
              </w:rPr>
            </w:pPr>
          </w:p>
          <w:p w14:paraId="4A3DE13A" w14:textId="77777777" w:rsidR="00762950" w:rsidRDefault="00762950" w:rsidP="00FF4DFF">
            <w:pPr>
              <w:pStyle w:val="ListParagraph"/>
              <w:ind w:left="375"/>
              <w:rPr>
                <w:i/>
                <w:iCs/>
              </w:rPr>
            </w:pPr>
          </w:p>
          <w:p w14:paraId="3C86D89A" w14:textId="1DFB3C1D" w:rsidR="00FF4DFF" w:rsidRPr="002A6BC6" w:rsidRDefault="00FF4DFF" w:rsidP="00FF4DFF">
            <w:pPr>
              <w:pStyle w:val="ListParagraph"/>
              <w:ind w:left="375"/>
              <w:rPr>
                <w:i/>
                <w:iCs/>
              </w:rPr>
            </w:pPr>
          </w:p>
        </w:tc>
      </w:tr>
    </w:tbl>
    <w:p w14:paraId="3B8BCCA3" w14:textId="77777777" w:rsidR="00762950" w:rsidRDefault="00762950" w:rsidP="00762950">
      <w:pPr>
        <w:pStyle w:val="ListParagraph"/>
      </w:pPr>
    </w:p>
    <w:p w14:paraId="45071460" w14:textId="5B9386C4" w:rsidR="00762950" w:rsidRDefault="00762950" w:rsidP="00762950"/>
    <w:p w14:paraId="0A8E4D3F" w14:textId="3C95B273" w:rsidR="00206E4A" w:rsidRDefault="00206E4A" w:rsidP="002A6BC6">
      <w:pPr>
        <w:pStyle w:val="ListParagraph"/>
        <w:numPr>
          <w:ilvl w:val="0"/>
          <w:numId w:val="5"/>
        </w:numPr>
      </w:pPr>
      <w:r>
        <w:t xml:space="preserve">Find the percentage error for Range </w:t>
      </w:r>
      <w:r w:rsidRPr="002A6BC6">
        <w:rPr>
          <w:b/>
          <w:bCs/>
        </w:rPr>
        <w:t xml:space="preserve">x </w:t>
      </w:r>
    </w:p>
    <w:p w14:paraId="10361353" w14:textId="77777777" w:rsidR="00206E4A" w:rsidRDefault="00206E4A" w:rsidP="00206E4A"/>
    <w:p w14:paraId="05901BCA" w14:textId="77777777" w:rsidR="00206E4A" w:rsidRPr="00F63AB6" w:rsidRDefault="00206E4A" w:rsidP="00206E4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%err=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th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exp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th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×100%</m:t>
          </m:r>
        </m:oMath>
      </m:oMathPara>
    </w:p>
    <w:p w14:paraId="45A60371" w14:textId="510E0E5C" w:rsidR="00206E4A" w:rsidRDefault="00206E4A" w:rsidP="00206E4A"/>
    <w:p w14:paraId="2349CC38" w14:textId="0D7242A7" w:rsidR="002A6BC6" w:rsidRPr="00103EC2" w:rsidRDefault="002A6BC6" w:rsidP="00206E4A">
      <w:pPr>
        <w:rPr>
          <w:b/>
          <w:bCs/>
        </w:rPr>
      </w:pPr>
      <w:r w:rsidRPr="00103EC2">
        <w:rPr>
          <w:b/>
          <w:bCs/>
        </w:rPr>
        <w:t>PART C</w:t>
      </w:r>
    </w:p>
    <w:p w14:paraId="7373C1C7" w14:textId="5DF8CCAE" w:rsidR="002A6BC6" w:rsidRDefault="002A6BC6" w:rsidP="00206E4A">
      <w:r w:rsidRPr="00103EC2">
        <w:rPr>
          <w:i/>
          <w:iCs/>
        </w:rPr>
        <w:t>Challenge</w:t>
      </w:r>
      <w:r w:rsidR="00103EC2">
        <w:t xml:space="preserve">: </w:t>
      </w:r>
      <w:r>
        <w:t xml:space="preserve">Turn on ‘Air Resistance’. Investigate </w:t>
      </w:r>
      <w:r w:rsidR="00103EC2">
        <w:t>how the pre</w:t>
      </w:r>
      <w:r w:rsidR="00E03C4C">
        <w:t>sence</w:t>
      </w:r>
      <w:r w:rsidR="00103EC2">
        <w:t xml:space="preserve"> of air affects the trajectory of the projectile. How does the range of the projectile change?</w:t>
      </w:r>
    </w:p>
    <w:p w14:paraId="01D7C45A" w14:textId="287652E0" w:rsidR="00103EC2" w:rsidRDefault="00103EC2" w:rsidP="00206E4A">
      <w:r>
        <w:t>________________________________________________________________________________</w:t>
      </w:r>
    </w:p>
    <w:p w14:paraId="5E56112C" w14:textId="064F339B" w:rsidR="00103EC2" w:rsidRDefault="00103EC2" w:rsidP="00206E4A">
      <w:r>
        <w:t>________________________________________________________________________________</w:t>
      </w:r>
    </w:p>
    <w:p w14:paraId="277B7370" w14:textId="385290CB" w:rsidR="00103EC2" w:rsidRDefault="00103EC2" w:rsidP="00206E4A">
      <w:r>
        <w:t>________________________________________________________________________________</w:t>
      </w:r>
    </w:p>
    <w:p w14:paraId="52898EEA" w14:textId="2EA28994" w:rsidR="00103EC2" w:rsidRDefault="00103EC2" w:rsidP="00206E4A">
      <w:r>
        <w:t>________________________________________________________________________________</w:t>
      </w:r>
    </w:p>
    <w:p w14:paraId="6523078A" w14:textId="77777777" w:rsidR="002A6BC6" w:rsidRPr="00611E3F" w:rsidRDefault="002A6BC6" w:rsidP="00206E4A"/>
    <w:sectPr w:rsidR="002A6BC6" w:rsidRPr="0061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1F62"/>
    <w:multiLevelType w:val="hybridMultilevel"/>
    <w:tmpl w:val="1016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3E0"/>
    <w:multiLevelType w:val="hybridMultilevel"/>
    <w:tmpl w:val="AC3C2C24"/>
    <w:lvl w:ilvl="0" w:tplc="213694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1AB66E4"/>
    <w:multiLevelType w:val="multilevel"/>
    <w:tmpl w:val="E66A0A4A"/>
    <w:lvl w:ilvl="0">
      <w:start w:val="33"/>
      <w:numFmt w:val="decimal"/>
      <w:lvlText w:val="%1.0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0000"/>
      </w:rPr>
    </w:lvl>
  </w:abstractNum>
  <w:abstractNum w:abstractNumId="3" w15:restartNumberingAfterBreak="0">
    <w:nsid w:val="31F66E19"/>
    <w:multiLevelType w:val="hybridMultilevel"/>
    <w:tmpl w:val="A9F6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85805"/>
    <w:multiLevelType w:val="hybridMultilevel"/>
    <w:tmpl w:val="A9F6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7DC9"/>
    <w:multiLevelType w:val="hybridMultilevel"/>
    <w:tmpl w:val="AC3C2C24"/>
    <w:lvl w:ilvl="0" w:tplc="213694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E91424E"/>
    <w:multiLevelType w:val="hybridMultilevel"/>
    <w:tmpl w:val="F32681CA"/>
    <w:lvl w:ilvl="0" w:tplc="22F8CE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27"/>
    <w:rsid w:val="00103EC2"/>
    <w:rsid w:val="001C1B40"/>
    <w:rsid w:val="002001FE"/>
    <w:rsid w:val="00206E4A"/>
    <w:rsid w:val="002358C2"/>
    <w:rsid w:val="002472DC"/>
    <w:rsid w:val="00291271"/>
    <w:rsid w:val="002A6BC6"/>
    <w:rsid w:val="003E5481"/>
    <w:rsid w:val="004717E2"/>
    <w:rsid w:val="00482CCB"/>
    <w:rsid w:val="005663B7"/>
    <w:rsid w:val="00611E3F"/>
    <w:rsid w:val="0066339E"/>
    <w:rsid w:val="006C71B1"/>
    <w:rsid w:val="006D1D3C"/>
    <w:rsid w:val="00762950"/>
    <w:rsid w:val="007B3E1B"/>
    <w:rsid w:val="009278BB"/>
    <w:rsid w:val="00A92B62"/>
    <w:rsid w:val="00C23027"/>
    <w:rsid w:val="00CF27DC"/>
    <w:rsid w:val="00D679E4"/>
    <w:rsid w:val="00DC708D"/>
    <w:rsid w:val="00E016B0"/>
    <w:rsid w:val="00E03C4C"/>
    <w:rsid w:val="00F63AB6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EE39"/>
  <w15:chartTrackingRefBased/>
  <w15:docId w15:val="{0846E91A-6F71-4FBB-A20C-64E49B72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3027"/>
    <w:pPr>
      <w:pBdr>
        <w:bottom w:val="single" w:sz="8" w:space="4" w:color="F07F09"/>
      </w:pBdr>
      <w:spacing w:after="300" w:line="240" w:lineRule="auto"/>
      <w:contextualSpacing/>
    </w:pPr>
    <w:rPr>
      <w:rFonts w:ascii="Cambria" w:eastAsia="SimSun" w:hAnsi="Cambria" w:cs="Times New Roman"/>
      <w:color w:val="252525"/>
      <w:spacing w:val="5"/>
      <w:kern w:val="28"/>
      <w:sz w:val="52"/>
      <w:szCs w:val="52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C23027"/>
    <w:rPr>
      <w:rFonts w:ascii="Cambria" w:eastAsia="SimSun" w:hAnsi="Cambria" w:cs="Times New Roman"/>
      <w:color w:val="252525"/>
      <w:spacing w:val="5"/>
      <w:kern w:val="28"/>
      <w:sz w:val="52"/>
      <w:szCs w:val="52"/>
      <w:lang w:val="el-GR"/>
    </w:rPr>
  </w:style>
  <w:style w:type="paragraph" w:styleId="ListParagraph">
    <w:name w:val="List Paragraph"/>
    <w:basedOn w:val="Normal"/>
    <w:uiPriority w:val="34"/>
    <w:qFormat/>
    <w:rsid w:val="00C23027"/>
    <w:pPr>
      <w:ind w:left="720"/>
      <w:contextualSpacing/>
    </w:pPr>
  </w:style>
  <w:style w:type="table" w:styleId="TableGrid">
    <w:name w:val="Table Grid"/>
    <w:basedOn w:val="TableNormal"/>
    <w:uiPriority w:val="39"/>
    <w:rsid w:val="0066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2B6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67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het.colorado.edu/en/simulation/projectile-mo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Lvov</dc:creator>
  <cp:keywords/>
  <dc:description/>
  <cp:lastModifiedBy>Nadia Lvov</cp:lastModifiedBy>
  <cp:revision>4</cp:revision>
  <dcterms:created xsi:type="dcterms:W3CDTF">2020-06-02T23:53:00Z</dcterms:created>
  <dcterms:modified xsi:type="dcterms:W3CDTF">2020-06-02T23:57:00Z</dcterms:modified>
</cp:coreProperties>
</file>