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2723" w:rsidRPr="00DD762F" w:rsidRDefault="003D2723" w:rsidP="003D2723">
      <w:pPr>
        <w:spacing w:after="0"/>
        <w:jc w:val="right"/>
        <w:rPr>
          <w:rFonts w:ascii="Arial" w:hAnsi="Arial"/>
          <w:b/>
          <w:sz w:val="20"/>
        </w:rPr>
      </w:pPr>
      <w:r w:rsidRPr="00DD762F">
        <w:rPr>
          <w:rFonts w:ascii="Arial" w:hAnsi="Arial"/>
          <w:b/>
          <w:noProof/>
          <w:sz w:val="20"/>
          <w:lang w:val="en-US"/>
        </w:rPr>
        <w:drawing>
          <wp:anchor distT="0" distB="0" distL="114300" distR="114300" simplePos="0" relativeHeight="251705344" behindDoc="1" locked="0" layoutInCell="1" allowOverlap="1" wp14:anchorId="4C8C0946" wp14:editId="334C8E2F">
            <wp:simplePos x="0" y="0"/>
            <wp:positionH relativeFrom="column">
              <wp:posOffset>111760</wp:posOffset>
            </wp:positionH>
            <wp:positionV relativeFrom="paragraph">
              <wp:posOffset>-42545</wp:posOffset>
            </wp:positionV>
            <wp:extent cx="1673225" cy="677545"/>
            <wp:effectExtent l="0" t="0" r="0" b="0"/>
            <wp:wrapTight wrapText="bothSides">
              <wp:wrapPolygon edited="0">
                <wp:start x="17050" y="0"/>
                <wp:lineTo x="2623" y="810"/>
                <wp:lineTo x="1148" y="1215"/>
                <wp:lineTo x="1148" y="6883"/>
                <wp:lineTo x="0" y="13361"/>
                <wp:lineTo x="0" y="18219"/>
                <wp:lineTo x="1803" y="19434"/>
                <wp:lineTo x="10001" y="20244"/>
                <wp:lineTo x="20821" y="20244"/>
                <wp:lineTo x="21313" y="13361"/>
                <wp:lineTo x="21477" y="4454"/>
                <wp:lineTo x="19838" y="1619"/>
                <wp:lineTo x="17706" y="0"/>
                <wp:lineTo x="17050" y="0"/>
              </wp:wrapPolygon>
            </wp:wrapTight>
            <wp:docPr id="24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67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762F">
        <w:rPr>
          <w:rFonts w:ascii="Arial" w:hAnsi="Arial"/>
          <w:b/>
          <w:sz w:val="20"/>
        </w:rPr>
        <w:t>Escola Secundária Inês de Castro</w:t>
      </w:r>
    </w:p>
    <w:p w:rsidR="003D2723" w:rsidRPr="00DD762F" w:rsidRDefault="003D2723" w:rsidP="003D2723">
      <w:pPr>
        <w:spacing w:after="0"/>
        <w:jc w:val="right"/>
        <w:rPr>
          <w:rFonts w:ascii="Arial" w:hAnsi="Arial"/>
          <w:b/>
          <w:sz w:val="20"/>
        </w:rPr>
      </w:pPr>
      <w:r w:rsidRPr="00DD762F">
        <w:rPr>
          <w:rFonts w:ascii="Arial" w:hAnsi="Arial"/>
          <w:b/>
          <w:sz w:val="20"/>
        </w:rPr>
        <w:t>Biologia e Geologia</w:t>
      </w:r>
    </w:p>
    <w:p w:rsidR="00C06240" w:rsidRPr="00ED1694" w:rsidRDefault="00C06240" w:rsidP="00ED1694">
      <w:pPr>
        <w:spacing w:after="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Rochas Magmáticas – formação de magmas</w:t>
      </w:r>
    </w:p>
    <w:p w:rsidR="00C215D0" w:rsidRPr="00C215D0" w:rsidRDefault="003D2723" w:rsidP="00C215D0">
      <w:pPr>
        <w:jc w:val="right"/>
        <w:rPr>
          <w:rFonts w:ascii="Arial" w:hAnsi="Arial"/>
          <w:b/>
          <w:sz w:val="20"/>
        </w:rPr>
      </w:pPr>
      <w:r w:rsidRPr="00ED1694">
        <w:rPr>
          <w:rFonts w:ascii="Arial" w:hAnsi="Arial"/>
          <w:b/>
          <w:color w:val="808080" w:themeColor="background1" w:themeShade="80"/>
          <w:sz w:val="20"/>
        </w:rPr>
        <w:t>________________________________________________________________________________</w:t>
      </w:r>
    </w:p>
    <w:p w:rsidR="008C3D98" w:rsidRDefault="00C215D0" w:rsidP="008C3D98">
      <w:pPr>
        <w:ind w:firstLine="708"/>
        <w:jc w:val="both"/>
      </w:pPr>
      <w:r w:rsidRPr="008C3D98">
        <w:t xml:space="preserve">A tectónica de placas é uma teoria unificadora das </w:t>
      </w:r>
      <w:r w:rsidR="006E50C2">
        <w:t>C</w:t>
      </w:r>
      <w:r w:rsidRPr="008C3D98">
        <w:t xml:space="preserve">iências da Terra que descreve o movimento das placas litosféricas e das forças atuantes sobre elas. Explica a formação das cadeias montanhosas, a ocorrência de sismos e vulcões, a morfologia dos fundos oceânicos, a distribuição de espécies, entre outros fenómenos naturais. </w:t>
      </w:r>
    </w:p>
    <w:p w:rsidR="00C06240" w:rsidRDefault="00ED1694" w:rsidP="00C06240">
      <w:pPr>
        <w:spacing w:after="0"/>
        <w:ind w:firstLine="708"/>
        <w:jc w:val="both"/>
        <w:rPr>
          <w:rFonts w:ascii="Arial" w:hAnsi="Arial"/>
          <w:b/>
          <w:sz w:val="20"/>
        </w:rPr>
      </w:pPr>
      <w:r>
        <w:t>A</w:t>
      </w:r>
      <w:r w:rsidR="00B91A63">
        <w:t xml:space="preserve"> realização das atividades aqui propostas</w:t>
      </w:r>
      <w:r>
        <w:t xml:space="preserve"> d</w:t>
      </w:r>
      <w:r w:rsidR="00B91A63">
        <w:t xml:space="preserve">eve </w:t>
      </w:r>
      <w:r>
        <w:t>ser</w:t>
      </w:r>
      <w:r w:rsidR="00B91A63">
        <w:t xml:space="preserve"> sustenta</w:t>
      </w:r>
      <w:r>
        <w:t>da</w:t>
      </w:r>
      <w:r w:rsidR="00B91A63">
        <w:t xml:space="preserve"> </w:t>
      </w:r>
      <w:r>
        <w:t>pelo</w:t>
      </w:r>
      <w:r w:rsidR="00347FBB">
        <w:t xml:space="preserve"> conhecimento </w:t>
      </w:r>
      <w:r>
        <w:t xml:space="preserve">adquirido na </w:t>
      </w:r>
      <w:r w:rsidR="00347FBB">
        <w:t xml:space="preserve">consulta </w:t>
      </w:r>
      <w:r>
        <w:t>de</w:t>
      </w:r>
      <w:r w:rsidR="00347FBB">
        <w:t xml:space="preserve"> </w:t>
      </w:r>
      <w:r w:rsidR="00C06240">
        <w:t xml:space="preserve">outras </w:t>
      </w:r>
      <w:r w:rsidR="00347FBB">
        <w:t>fontes nomeadamente o livro adotado e o caderno da disciplina.</w:t>
      </w:r>
      <w:r w:rsidR="00C06240">
        <w:t xml:space="preserve"> Pretende-se rever conhecimentos relativos ao domínio do 10º ano </w:t>
      </w:r>
      <w:r w:rsidR="00C06240" w:rsidRPr="00C06240">
        <w:rPr>
          <w:rFonts w:ascii="Arial" w:hAnsi="Arial"/>
          <w:b/>
          <w:i/>
          <w:sz w:val="20"/>
        </w:rPr>
        <w:t>Geologia e métodos - Mobilismo Geológico</w:t>
      </w:r>
    </w:p>
    <w:p w:rsidR="00B91A63" w:rsidRPr="008C3D98" w:rsidRDefault="00B91A63" w:rsidP="008C3D98">
      <w:pPr>
        <w:ind w:firstLine="708"/>
        <w:jc w:val="both"/>
      </w:pPr>
    </w:p>
    <w:p w:rsidR="00347FBB" w:rsidRPr="00ED1694" w:rsidRDefault="00347FBB" w:rsidP="00ED1694">
      <w:pPr>
        <w:ind w:firstLine="708"/>
        <w:rPr>
          <w:b/>
          <w:sz w:val="24"/>
        </w:rPr>
      </w:pPr>
      <w:r w:rsidRPr="00ED1694">
        <w:rPr>
          <w:b/>
          <w:sz w:val="24"/>
        </w:rPr>
        <w:t>Laboratório virtual “Tectónica de Placas”</w:t>
      </w:r>
      <w:r w:rsidR="00291161" w:rsidRPr="00ED1694">
        <w:rPr>
          <w:b/>
          <w:sz w:val="24"/>
        </w:rPr>
        <w:t xml:space="preserve"> </w:t>
      </w:r>
    </w:p>
    <w:p w:rsidR="00347FBB" w:rsidRDefault="008C3D98" w:rsidP="00C06240">
      <w:pPr>
        <w:ind w:firstLine="708"/>
        <w:jc w:val="both"/>
      </w:pPr>
      <w:r w:rsidRPr="008C3D98">
        <w:t>A formação de magmas está de uma maneira geral associada à atividade tectónica. Assim, é importante rever aprendizagens ...</w:t>
      </w:r>
    </w:p>
    <w:p w:rsidR="00347FBB" w:rsidRDefault="00B91A63" w:rsidP="00C06240">
      <w:r w:rsidRPr="00B91A63">
        <w:t>Acede</w:t>
      </w:r>
      <w:r w:rsidR="00347FBB">
        <w:t xml:space="preserve">, no </w:t>
      </w:r>
      <w:proofErr w:type="spellStart"/>
      <w:r w:rsidR="00347FBB">
        <w:t>padlet</w:t>
      </w:r>
      <w:proofErr w:type="spellEnd"/>
      <w:r w:rsidR="00347FBB">
        <w:t>,</w:t>
      </w:r>
      <w:r w:rsidRPr="00B91A63">
        <w:t xml:space="preserve"> ao laboratório virtual </w:t>
      </w:r>
      <w:proofErr w:type="spellStart"/>
      <w:r w:rsidRPr="00347FBB">
        <w:rPr>
          <w:i/>
        </w:rPr>
        <w:t>Plate</w:t>
      </w:r>
      <w:proofErr w:type="spellEnd"/>
      <w:r w:rsidRPr="00347FBB">
        <w:rPr>
          <w:i/>
        </w:rPr>
        <w:t xml:space="preserve"> </w:t>
      </w:r>
      <w:proofErr w:type="spellStart"/>
      <w:r w:rsidRPr="00347FBB">
        <w:rPr>
          <w:i/>
        </w:rPr>
        <w:t>Tectonics</w:t>
      </w:r>
      <w:proofErr w:type="spellEnd"/>
      <w:r w:rsidRPr="00347FBB">
        <w:rPr>
          <w:i/>
        </w:rPr>
        <w:t xml:space="preserve"> da </w:t>
      </w:r>
      <w:proofErr w:type="spellStart"/>
      <w:r w:rsidRPr="00347FBB">
        <w:rPr>
          <w:i/>
        </w:rPr>
        <w:t>PhET</w:t>
      </w:r>
      <w:proofErr w:type="spellEnd"/>
      <w:r w:rsidRPr="00347FBB">
        <w:rPr>
          <w:i/>
        </w:rPr>
        <w:t xml:space="preserve"> </w:t>
      </w:r>
      <w:proofErr w:type="spellStart"/>
      <w:r w:rsidRPr="00347FBB">
        <w:rPr>
          <w:i/>
        </w:rPr>
        <w:t>Interactive</w:t>
      </w:r>
      <w:proofErr w:type="spellEnd"/>
      <w:r w:rsidRPr="00347FBB">
        <w:rPr>
          <w:i/>
        </w:rPr>
        <w:t xml:space="preserve"> </w:t>
      </w:r>
      <w:proofErr w:type="spellStart"/>
      <w:r w:rsidRPr="00347FBB">
        <w:rPr>
          <w:i/>
        </w:rPr>
        <w:t>Simulations</w:t>
      </w:r>
      <w:proofErr w:type="spellEnd"/>
      <w:r w:rsidRPr="00B91A63">
        <w:t>, Universidade do Colorado.</w:t>
      </w:r>
      <w:r w:rsidR="00347FBB">
        <w:t xml:space="preserve"> </w:t>
      </w:r>
      <w:hyperlink r:id="rId9" w:history="1">
        <w:r w:rsidR="001749AA" w:rsidRPr="001749AA">
          <w:rPr>
            <w:rStyle w:val="Hiperligao"/>
            <w:color w:val="548DD4" w:themeColor="text2" w:themeTint="99"/>
          </w:rPr>
          <w:t>https://phet.colorado.edu/en/si</w:t>
        </w:r>
        <w:r w:rsidR="001749AA" w:rsidRPr="001749AA">
          <w:rPr>
            <w:rStyle w:val="Hiperligao"/>
            <w:color w:val="548DD4" w:themeColor="text2" w:themeTint="99"/>
          </w:rPr>
          <w:t>m</w:t>
        </w:r>
        <w:r w:rsidR="001749AA" w:rsidRPr="001749AA">
          <w:rPr>
            <w:rStyle w:val="Hiperligao"/>
            <w:color w:val="548DD4" w:themeColor="text2" w:themeTint="99"/>
          </w:rPr>
          <w:t>ulation/legacy/plate-tectonics</w:t>
        </w:r>
      </w:hyperlink>
    </w:p>
    <w:p w:rsidR="00347FBB" w:rsidRDefault="00347FBB" w:rsidP="00C06240">
      <w:pPr>
        <w:ind w:firstLine="708"/>
        <w:jc w:val="both"/>
      </w:pPr>
      <w:r>
        <w:t xml:space="preserve">Poderás ter de descarregar um ficheiro java no </w:t>
      </w:r>
      <w:hyperlink r:id="rId10" w:history="1">
        <w:r w:rsidRPr="00347FBB">
          <w:rPr>
            <w:rStyle w:val="Hiperligao"/>
            <w:color w:val="548DD4" w:themeColor="text2" w:themeTint="99"/>
          </w:rPr>
          <w:t>https://www.java.com/pt_BR/</w:t>
        </w:r>
      </w:hyperlink>
      <w:r>
        <w:t xml:space="preserve"> para que o programa funcione normalmente.</w:t>
      </w:r>
    </w:p>
    <w:p w:rsidR="004D2ECD" w:rsidRDefault="004D2ECD" w:rsidP="004D2ECD">
      <w:pPr>
        <w:spacing w:line="360" w:lineRule="auto"/>
        <w:ind w:firstLine="708"/>
        <w:jc w:val="center"/>
      </w:pPr>
      <w:r>
        <w:t xml:space="preserve">Grupo I </w:t>
      </w:r>
    </w:p>
    <w:p w:rsidR="00CC1B1E" w:rsidRDefault="0033424B" w:rsidP="00E27171">
      <w:pPr>
        <w:spacing w:line="360" w:lineRule="auto"/>
        <w:jc w:val="both"/>
      </w:pPr>
      <w:r>
        <w:t>A figura 1 ilustra o aspeto da aplicação ao iniciá-la.</w:t>
      </w:r>
    </w:p>
    <w:p w:rsidR="0033424B" w:rsidRPr="008C3D98" w:rsidRDefault="0033424B" w:rsidP="004D2ECD">
      <w:pPr>
        <w:spacing w:line="360" w:lineRule="auto"/>
        <w:ind w:left="1068"/>
      </w:pPr>
      <w:r>
        <w:rPr>
          <w:noProof/>
        </w:rPr>
        <w:drawing>
          <wp:inline distT="0" distB="0" distL="0" distR="0">
            <wp:extent cx="3725545" cy="280543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545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ECD">
        <w:tab/>
      </w:r>
      <w:r w:rsidR="004D2ECD">
        <w:tab/>
      </w:r>
      <w:r>
        <w:t>Figura 1</w:t>
      </w:r>
    </w:p>
    <w:p w:rsidR="002241BE" w:rsidRDefault="002241BE" w:rsidP="00C06240">
      <w:pPr>
        <w:ind w:firstLine="360"/>
        <w:jc w:val="both"/>
      </w:pPr>
      <w:r>
        <w:t xml:space="preserve">No canto superior esquerdo surge o </w:t>
      </w:r>
      <w:r w:rsidRPr="004D2ECD">
        <w:rPr>
          <w:b/>
        </w:rPr>
        <w:t>botão “CRUST</w:t>
      </w:r>
      <w:r>
        <w:t xml:space="preserve">” que significa crusta. No </w:t>
      </w:r>
      <w:r w:rsidRPr="004A1C38">
        <w:rPr>
          <w:u w:val="single"/>
        </w:rPr>
        <w:t>canto inferior esquerdo</w:t>
      </w:r>
      <w:r>
        <w:t xml:space="preserve"> encontras a “</w:t>
      </w:r>
      <w:proofErr w:type="spellStart"/>
      <w:r>
        <w:t>Toolbox</w:t>
      </w:r>
      <w:proofErr w:type="spellEnd"/>
      <w:r>
        <w:t xml:space="preserve">”, a caixa de ferramentas que ao selecionar os diferentes </w:t>
      </w:r>
      <w:r>
        <w:lastRenderedPageBreak/>
        <w:t>instrumentos aí arrumados podes recolher informaç</w:t>
      </w:r>
      <w:r w:rsidR="004A1C38">
        <w:t>õ</w:t>
      </w:r>
      <w:r>
        <w:t xml:space="preserve">es sobre as características dos diferentes tipos de crusta. No </w:t>
      </w:r>
      <w:r w:rsidR="004A1C38">
        <w:rPr>
          <w:u w:val="single"/>
        </w:rPr>
        <w:t>c</w:t>
      </w:r>
      <w:r w:rsidRPr="004A1C38">
        <w:rPr>
          <w:u w:val="single"/>
        </w:rPr>
        <w:t>anto inferior direito</w:t>
      </w:r>
      <w:r>
        <w:t xml:space="preserve"> ao selecionar os botões que aí se encontram obténs informação sobre a densidade, temperatura ou ambos. Podes, ainda aqui, colocar legendas e identificar camadas da Terra. Ao carregares no botão “</w:t>
      </w:r>
      <w:proofErr w:type="spellStart"/>
      <w:r w:rsidRPr="00EC5A70">
        <w:rPr>
          <w:b/>
        </w:rPr>
        <w:t>My</w:t>
      </w:r>
      <w:proofErr w:type="spellEnd"/>
      <w:r w:rsidRPr="00EC5A70">
        <w:rPr>
          <w:b/>
        </w:rPr>
        <w:t xml:space="preserve"> </w:t>
      </w:r>
      <w:proofErr w:type="spellStart"/>
      <w:r w:rsidRPr="00EC5A70">
        <w:rPr>
          <w:b/>
        </w:rPr>
        <w:t>Crust</w:t>
      </w:r>
      <w:proofErr w:type="spellEnd"/>
      <w:r>
        <w:t>” podes fazer variar os parâmetros</w:t>
      </w:r>
      <w:r w:rsidRPr="002241BE">
        <w:t xml:space="preserve"> </w:t>
      </w:r>
      <w:r>
        <w:t>temperatura, composição e espessura.</w:t>
      </w:r>
      <w:r w:rsidR="0004424D">
        <w:t xml:space="preserve"> No </w:t>
      </w:r>
      <w:r w:rsidR="0004424D" w:rsidRPr="004A1C38">
        <w:rPr>
          <w:u w:val="single"/>
        </w:rPr>
        <w:t>canto superior direito</w:t>
      </w:r>
      <w:r w:rsidR="004A1C38">
        <w:t>, no “zoom”,</w:t>
      </w:r>
      <w:r w:rsidR="0004424D">
        <w:t xml:space="preserve"> podes aproximar ou afastar a imagem.</w:t>
      </w:r>
    </w:p>
    <w:p w:rsidR="00C215D0" w:rsidRDefault="004A1C38" w:rsidP="00A9056C">
      <w:pPr>
        <w:pStyle w:val="PargrafodaLista"/>
        <w:numPr>
          <w:ilvl w:val="0"/>
          <w:numId w:val="23"/>
        </w:numPr>
        <w:jc w:val="both"/>
      </w:pPr>
      <w:r>
        <w:t>Explora as potencialidades da simulação no botão “</w:t>
      </w:r>
      <w:proofErr w:type="spellStart"/>
      <w:r w:rsidRPr="008D1BEB">
        <w:rPr>
          <w:b/>
        </w:rPr>
        <w:t>Crust</w:t>
      </w:r>
      <w:proofErr w:type="spellEnd"/>
      <w:r>
        <w:t>”</w:t>
      </w:r>
      <w:r w:rsidR="008C62AD">
        <w:t>.</w:t>
      </w:r>
      <w:r>
        <w:t xml:space="preserve"> </w:t>
      </w:r>
    </w:p>
    <w:p w:rsidR="004A1C38" w:rsidRDefault="004A1C38" w:rsidP="00A9056C">
      <w:pPr>
        <w:pStyle w:val="PargrafodaLista"/>
        <w:numPr>
          <w:ilvl w:val="1"/>
          <w:numId w:val="23"/>
        </w:numPr>
        <w:jc w:val="both"/>
      </w:pPr>
      <w:r>
        <w:t>Regista de modo sistemático as alterações que observas</w:t>
      </w:r>
      <w:r w:rsidR="00A9056C">
        <w:t xml:space="preserve"> quando fazes variar a espessura, temperatura e composição no botão “</w:t>
      </w:r>
      <w:proofErr w:type="spellStart"/>
      <w:r w:rsidR="00A9056C" w:rsidRPr="008D1BEB">
        <w:rPr>
          <w:b/>
        </w:rPr>
        <w:t>My</w:t>
      </w:r>
      <w:proofErr w:type="spellEnd"/>
      <w:r w:rsidR="00A9056C" w:rsidRPr="008D1BEB">
        <w:rPr>
          <w:b/>
        </w:rPr>
        <w:t xml:space="preserve"> </w:t>
      </w:r>
      <w:proofErr w:type="spellStart"/>
      <w:r w:rsidR="00A9056C" w:rsidRPr="008D1BEB">
        <w:rPr>
          <w:b/>
        </w:rPr>
        <w:t>crust</w:t>
      </w:r>
      <w:proofErr w:type="spellEnd"/>
      <w:r w:rsidR="00A9056C">
        <w:t>”.</w:t>
      </w:r>
    </w:p>
    <w:p w:rsidR="00A9056C" w:rsidRDefault="00A9056C" w:rsidP="00A9056C">
      <w:pPr>
        <w:pStyle w:val="PargrafodaLista"/>
        <w:numPr>
          <w:ilvl w:val="1"/>
          <w:numId w:val="23"/>
        </w:numPr>
        <w:jc w:val="both"/>
      </w:pPr>
      <w:r>
        <w:t>Observa e regista as características do manto, da crusta continental e oceânica selecionando as diferentes hipóteses do botão “</w:t>
      </w:r>
      <w:proofErr w:type="spellStart"/>
      <w:r w:rsidRPr="008D1BEB">
        <w:rPr>
          <w:b/>
        </w:rPr>
        <w:t>View</w:t>
      </w:r>
      <w:proofErr w:type="spellEnd"/>
      <w:r>
        <w:t>”. Faz uma tabela comparativa.</w:t>
      </w:r>
    </w:p>
    <w:p w:rsidR="00A9056C" w:rsidRPr="00436894" w:rsidRDefault="00A9056C" w:rsidP="00A9056C">
      <w:pPr>
        <w:pStyle w:val="PargrafodaLista"/>
        <w:numPr>
          <w:ilvl w:val="1"/>
          <w:numId w:val="23"/>
        </w:numPr>
        <w:jc w:val="both"/>
      </w:pPr>
      <w:r w:rsidRPr="00436894">
        <w:t>Faz variar os parâmetros de modo a passares de crusta oceânica a continental. Regista as observações.</w:t>
      </w:r>
    </w:p>
    <w:p w:rsidR="00436894" w:rsidRPr="00436894" w:rsidRDefault="00436894" w:rsidP="00436894">
      <w:pPr>
        <w:pStyle w:val="PargrafodaLista"/>
        <w:numPr>
          <w:ilvl w:val="1"/>
          <w:numId w:val="23"/>
        </w:numPr>
      </w:pPr>
      <w:r w:rsidRPr="00436894">
        <w:t>Esquematiza, no caderno, as observações que fazes quando usas o botão “Zoom”. Faz a legenda do esquema e regista em cada camada os valores relativos para a densidade e temperatura (usa os símbolos +, por exemplo).</w:t>
      </w:r>
    </w:p>
    <w:p w:rsidR="00436894" w:rsidRDefault="00436894" w:rsidP="00436894">
      <w:pPr>
        <w:pStyle w:val="PargrafodaLista"/>
        <w:ind w:left="792"/>
        <w:jc w:val="both"/>
      </w:pPr>
    </w:p>
    <w:p w:rsidR="004D2ECD" w:rsidRPr="00440A26" w:rsidRDefault="00A9056C" w:rsidP="00C06240">
      <w:pPr>
        <w:pStyle w:val="PargrafodaLista"/>
        <w:numPr>
          <w:ilvl w:val="0"/>
          <w:numId w:val="23"/>
        </w:numPr>
        <w:spacing w:line="240" w:lineRule="auto"/>
        <w:jc w:val="both"/>
      </w:pPr>
      <w:r>
        <w:t>Sugere uma explicação para a diferença de temperatura que se observa entre a crusta continental e oceânica.</w:t>
      </w:r>
    </w:p>
    <w:p w:rsidR="008C3D98" w:rsidRDefault="004D2ECD" w:rsidP="00C06240">
      <w:pPr>
        <w:spacing w:line="240" w:lineRule="auto"/>
        <w:jc w:val="center"/>
        <w:rPr>
          <w:rFonts w:ascii="Arial" w:hAnsi="Arial"/>
          <w:sz w:val="20"/>
        </w:rPr>
      </w:pPr>
      <w:r>
        <w:rPr>
          <w:rFonts w:ascii="Arial" w:hAnsi="Arial"/>
          <w:sz w:val="20"/>
        </w:rPr>
        <w:t>Grupo II</w:t>
      </w:r>
    </w:p>
    <w:p w:rsidR="004D2ECD" w:rsidRPr="004D2ECD" w:rsidRDefault="004D2ECD" w:rsidP="004D2ECD">
      <w:pPr>
        <w:spacing w:line="360" w:lineRule="auto"/>
        <w:ind w:firstLine="708"/>
        <w:jc w:val="both"/>
      </w:pPr>
      <w:r>
        <w:t xml:space="preserve">A figura 2 ilustra o aspeto da aplicação quando carregas no botão </w:t>
      </w:r>
      <w:r w:rsidRPr="004D2ECD">
        <w:rPr>
          <w:b/>
        </w:rPr>
        <w:t>“</w:t>
      </w:r>
      <w:proofErr w:type="spellStart"/>
      <w:r w:rsidRPr="004D2ECD">
        <w:rPr>
          <w:b/>
        </w:rPr>
        <w:t>Plate</w:t>
      </w:r>
      <w:proofErr w:type="spellEnd"/>
      <w:r w:rsidRPr="004D2ECD">
        <w:rPr>
          <w:b/>
        </w:rPr>
        <w:t xml:space="preserve"> </w:t>
      </w:r>
      <w:proofErr w:type="spellStart"/>
      <w:r w:rsidRPr="004D2ECD">
        <w:rPr>
          <w:b/>
        </w:rPr>
        <w:t>Motion</w:t>
      </w:r>
      <w:proofErr w:type="spellEnd"/>
      <w:r w:rsidRPr="004D2ECD">
        <w:rPr>
          <w:b/>
        </w:rPr>
        <w:t>”</w:t>
      </w:r>
      <w:r>
        <w:rPr>
          <w:b/>
        </w:rPr>
        <w:t xml:space="preserve">, </w:t>
      </w:r>
      <w:r>
        <w:t>movimento das placas.</w:t>
      </w:r>
      <w:r w:rsidR="00334ECD">
        <w:t xml:space="preserve"> Explora as diferentes funcionalidades da aplicação.</w:t>
      </w:r>
      <w:r w:rsidR="009A72FD">
        <w:t xml:space="preserve"> As funcionalidades </w:t>
      </w:r>
      <w:r w:rsidR="00E1594D">
        <w:t>repetem-se em relação à janela anterior (“</w:t>
      </w:r>
      <w:proofErr w:type="spellStart"/>
      <w:r w:rsidR="00E1594D" w:rsidRPr="009A5F5D">
        <w:rPr>
          <w:b/>
        </w:rPr>
        <w:t>Toolbox</w:t>
      </w:r>
      <w:proofErr w:type="spellEnd"/>
      <w:r w:rsidR="00E1594D">
        <w:t>” e “</w:t>
      </w:r>
      <w:proofErr w:type="spellStart"/>
      <w:r w:rsidR="00E1594D" w:rsidRPr="009A5F5D">
        <w:rPr>
          <w:b/>
        </w:rPr>
        <w:t>View</w:t>
      </w:r>
      <w:proofErr w:type="spellEnd"/>
      <w:r w:rsidR="00E1594D">
        <w:t>”). Tens agora a opção de selecionar a função automática</w:t>
      </w:r>
      <w:r w:rsidR="00440A26">
        <w:t>,</w:t>
      </w:r>
      <w:r w:rsidR="00E1594D">
        <w:t xml:space="preserve"> “</w:t>
      </w:r>
      <w:proofErr w:type="spellStart"/>
      <w:r w:rsidR="00E1594D">
        <w:t>Automatic</w:t>
      </w:r>
      <w:proofErr w:type="spellEnd"/>
      <w:r w:rsidR="00E1594D">
        <w:t xml:space="preserve"> </w:t>
      </w:r>
      <w:proofErr w:type="spellStart"/>
      <w:r w:rsidR="00E1594D">
        <w:t>mode</w:t>
      </w:r>
      <w:proofErr w:type="spellEnd"/>
      <w:r w:rsidR="00E1594D">
        <w:t>”</w:t>
      </w:r>
      <w:r w:rsidR="00440A26">
        <w:t>,</w:t>
      </w:r>
      <w:r w:rsidR="00E1594D">
        <w:t xml:space="preserve"> ou função manual</w:t>
      </w:r>
      <w:r w:rsidR="00440A26">
        <w:t>,</w:t>
      </w:r>
      <w:r w:rsidR="00E1594D">
        <w:t xml:space="preserve"> “Manual </w:t>
      </w:r>
      <w:proofErr w:type="spellStart"/>
      <w:r w:rsidR="00E1594D">
        <w:t>mode</w:t>
      </w:r>
      <w:proofErr w:type="spellEnd"/>
      <w:r w:rsidR="00E1594D">
        <w:t>”. Podes escolher entre três tipos de placas tectónicas com crusta continental, ou com oceânica jovem ou com oceânica antiga.</w:t>
      </w:r>
    </w:p>
    <w:p w:rsidR="0033424B" w:rsidRDefault="004D2ECD" w:rsidP="00E1594D">
      <w:pPr>
        <w:ind w:left="708"/>
        <w:jc w:val="center"/>
        <w:rPr>
          <w:rFonts w:ascii="Arial" w:hAnsi="Arial"/>
          <w:sz w:val="20"/>
        </w:rPr>
      </w:pPr>
      <w:r>
        <w:rPr>
          <w:rFonts w:ascii="Arial" w:hAnsi="Arial"/>
          <w:noProof/>
          <w:sz w:val="20"/>
        </w:rPr>
        <w:drawing>
          <wp:inline distT="0" distB="0" distL="0" distR="0">
            <wp:extent cx="3652485" cy="2750234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485" cy="275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20"/>
        </w:rPr>
        <w:tab/>
        <w:t>Figura 2</w:t>
      </w:r>
    </w:p>
    <w:p w:rsidR="000D1F91" w:rsidRPr="00B96C21" w:rsidRDefault="000D1F91" w:rsidP="000D1F91">
      <w:pPr>
        <w:rPr>
          <w:sz w:val="20"/>
        </w:rPr>
      </w:pPr>
      <w:r w:rsidRPr="00626E5B">
        <w:rPr>
          <w:sz w:val="20"/>
        </w:rPr>
        <w:lastRenderedPageBreak/>
        <w:t xml:space="preserve">Aciona os botões “Show </w:t>
      </w:r>
      <w:proofErr w:type="spellStart"/>
      <w:r w:rsidRPr="00626E5B">
        <w:rPr>
          <w:sz w:val="20"/>
        </w:rPr>
        <w:t>labels</w:t>
      </w:r>
      <w:proofErr w:type="spellEnd"/>
      <w:r w:rsidRPr="00626E5B">
        <w:rPr>
          <w:sz w:val="20"/>
        </w:rPr>
        <w:t xml:space="preserve">”, </w:t>
      </w:r>
      <w:r w:rsidRPr="00626E5B">
        <w:rPr>
          <w:i/>
          <w:sz w:val="20"/>
        </w:rPr>
        <w:t>“Both</w:t>
      </w:r>
      <w:r w:rsidRPr="00626E5B">
        <w:rPr>
          <w:sz w:val="20"/>
        </w:rPr>
        <w:t>” e “</w:t>
      </w:r>
      <w:r w:rsidRPr="00626E5B">
        <w:rPr>
          <w:i/>
          <w:sz w:val="20"/>
        </w:rPr>
        <w:t xml:space="preserve">Show </w:t>
      </w:r>
      <w:proofErr w:type="spellStart"/>
      <w:r w:rsidRPr="00626E5B">
        <w:rPr>
          <w:i/>
          <w:sz w:val="20"/>
        </w:rPr>
        <w:t>see</w:t>
      </w:r>
      <w:proofErr w:type="spellEnd"/>
      <w:r w:rsidRPr="00626E5B">
        <w:rPr>
          <w:i/>
          <w:sz w:val="20"/>
        </w:rPr>
        <w:t xml:space="preserve"> </w:t>
      </w:r>
      <w:proofErr w:type="spellStart"/>
      <w:r w:rsidRPr="00626E5B">
        <w:rPr>
          <w:i/>
          <w:sz w:val="20"/>
        </w:rPr>
        <w:t>water</w:t>
      </w:r>
      <w:proofErr w:type="spellEnd"/>
      <w:r w:rsidRPr="00626E5B">
        <w:rPr>
          <w:sz w:val="20"/>
        </w:rPr>
        <w:t>”, da caixa “</w:t>
      </w:r>
      <w:proofErr w:type="spellStart"/>
      <w:r w:rsidRPr="00626E5B">
        <w:rPr>
          <w:b/>
          <w:sz w:val="20"/>
        </w:rPr>
        <w:t>View</w:t>
      </w:r>
      <w:proofErr w:type="spellEnd"/>
      <w:r w:rsidRPr="00626E5B">
        <w:rPr>
          <w:sz w:val="20"/>
        </w:rPr>
        <w:t>”</w:t>
      </w:r>
      <w:r w:rsidR="00F27B92" w:rsidRPr="00626E5B">
        <w:rPr>
          <w:sz w:val="20"/>
        </w:rPr>
        <w:t xml:space="preserve">. </w:t>
      </w:r>
      <w:r w:rsidR="00F27B92" w:rsidRPr="00B96C21">
        <w:rPr>
          <w:sz w:val="20"/>
        </w:rPr>
        <w:t xml:space="preserve">Seleciona a função “Manual </w:t>
      </w:r>
      <w:proofErr w:type="spellStart"/>
      <w:r w:rsidR="00F27B92" w:rsidRPr="00B96C21">
        <w:rPr>
          <w:sz w:val="20"/>
        </w:rPr>
        <w:t>Mode</w:t>
      </w:r>
      <w:proofErr w:type="spellEnd"/>
      <w:r w:rsidR="00F27B92" w:rsidRPr="00B96C21">
        <w:rPr>
          <w:sz w:val="20"/>
        </w:rPr>
        <w:t>” (ver figura 3). Manipula a alavanca. Observa e responde às questões seguintes.</w:t>
      </w:r>
    </w:p>
    <w:p w:rsidR="00F27B92" w:rsidRPr="00F27B92" w:rsidRDefault="00F27B92" w:rsidP="002C553E">
      <w:pPr>
        <w:jc w:val="center"/>
        <w:rPr>
          <w:rFonts w:ascii="Arial" w:hAnsi="Arial"/>
          <w:sz w:val="20"/>
        </w:rPr>
      </w:pPr>
      <w:r>
        <w:rPr>
          <w:noProof/>
        </w:rPr>
        <w:drawing>
          <wp:inline distT="0" distB="0" distL="0" distR="0" wp14:anchorId="3C3DE580">
            <wp:extent cx="3294380" cy="248031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38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20"/>
        </w:rPr>
        <w:tab/>
        <w:t>Figura 3</w:t>
      </w:r>
    </w:p>
    <w:p w:rsidR="0033424B" w:rsidRPr="00B96C21" w:rsidRDefault="009A72FD" w:rsidP="009A72FD">
      <w:pPr>
        <w:pStyle w:val="PargrafodaLista"/>
        <w:numPr>
          <w:ilvl w:val="0"/>
          <w:numId w:val="23"/>
        </w:numPr>
        <w:rPr>
          <w:sz w:val="20"/>
        </w:rPr>
      </w:pPr>
      <w:r w:rsidRPr="00B96C21">
        <w:rPr>
          <w:sz w:val="20"/>
        </w:rPr>
        <w:t>Cria condições em que seja possível a formação de n</w:t>
      </w:r>
      <w:r w:rsidR="00E1594D" w:rsidRPr="00B96C21">
        <w:rPr>
          <w:sz w:val="20"/>
        </w:rPr>
        <w:t>ova crusta oceânica.</w:t>
      </w:r>
    </w:p>
    <w:p w:rsidR="00E1594D" w:rsidRPr="00B96C21" w:rsidRDefault="00E1594D" w:rsidP="00E1594D">
      <w:pPr>
        <w:pStyle w:val="PargrafodaLista"/>
        <w:numPr>
          <w:ilvl w:val="1"/>
          <w:numId w:val="23"/>
        </w:numPr>
        <w:rPr>
          <w:sz w:val="20"/>
        </w:rPr>
      </w:pPr>
      <w:r w:rsidRPr="00B96C21">
        <w:rPr>
          <w:sz w:val="20"/>
        </w:rPr>
        <w:t xml:space="preserve">Identifica o tipo de limite. </w:t>
      </w:r>
    </w:p>
    <w:p w:rsidR="00E1594D" w:rsidRPr="00B96C21" w:rsidRDefault="00E1594D" w:rsidP="00E1594D">
      <w:pPr>
        <w:pStyle w:val="PargrafodaLista"/>
        <w:numPr>
          <w:ilvl w:val="1"/>
          <w:numId w:val="23"/>
        </w:numPr>
        <w:rPr>
          <w:sz w:val="20"/>
        </w:rPr>
      </w:pPr>
      <w:r w:rsidRPr="00B96C21">
        <w:rPr>
          <w:sz w:val="20"/>
        </w:rPr>
        <w:t>Regista o tipo de movimento associado.</w:t>
      </w:r>
    </w:p>
    <w:p w:rsidR="00E1594D" w:rsidRPr="00B96C21" w:rsidRDefault="00E1594D" w:rsidP="00E1594D">
      <w:pPr>
        <w:pStyle w:val="PargrafodaLista"/>
        <w:numPr>
          <w:ilvl w:val="1"/>
          <w:numId w:val="23"/>
        </w:numPr>
        <w:rPr>
          <w:sz w:val="20"/>
        </w:rPr>
      </w:pPr>
      <w:r w:rsidRPr="00B96C21">
        <w:rPr>
          <w:sz w:val="20"/>
        </w:rPr>
        <w:t xml:space="preserve">Onde surge a crusta mais jovem? </w:t>
      </w:r>
    </w:p>
    <w:p w:rsidR="007743A0" w:rsidRPr="00B96C21" w:rsidRDefault="00E1594D" w:rsidP="00E1594D">
      <w:pPr>
        <w:pStyle w:val="PargrafodaLista"/>
        <w:numPr>
          <w:ilvl w:val="1"/>
          <w:numId w:val="23"/>
        </w:numPr>
        <w:rPr>
          <w:sz w:val="20"/>
        </w:rPr>
      </w:pPr>
      <w:r w:rsidRPr="00B96C21">
        <w:rPr>
          <w:sz w:val="20"/>
        </w:rPr>
        <w:t>Usa as ferramentas da “</w:t>
      </w:r>
      <w:proofErr w:type="spellStart"/>
      <w:r w:rsidRPr="00B96C21">
        <w:rPr>
          <w:b/>
          <w:sz w:val="20"/>
        </w:rPr>
        <w:t>Toolbox</w:t>
      </w:r>
      <w:proofErr w:type="spellEnd"/>
      <w:r w:rsidRPr="00B96C21">
        <w:rPr>
          <w:sz w:val="20"/>
        </w:rPr>
        <w:t xml:space="preserve">”. </w:t>
      </w:r>
    </w:p>
    <w:p w:rsidR="007743A0" w:rsidRPr="00B96C21" w:rsidRDefault="00E1594D" w:rsidP="007743A0">
      <w:pPr>
        <w:pStyle w:val="PargrafodaLista"/>
        <w:numPr>
          <w:ilvl w:val="2"/>
          <w:numId w:val="23"/>
        </w:numPr>
        <w:rPr>
          <w:sz w:val="20"/>
        </w:rPr>
      </w:pPr>
      <w:r w:rsidRPr="00B96C21">
        <w:rPr>
          <w:sz w:val="20"/>
        </w:rPr>
        <w:t xml:space="preserve">Onde surge a crusta a mais densa? </w:t>
      </w:r>
    </w:p>
    <w:p w:rsidR="00E1594D" w:rsidRPr="00B96C21" w:rsidRDefault="00E1594D" w:rsidP="007743A0">
      <w:pPr>
        <w:pStyle w:val="PargrafodaLista"/>
        <w:numPr>
          <w:ilvl w:val="2"/>
          <w:numId w:val="23"/>
        </w:numPr>
        <w:rPr>
          <w:sz w:val="20"/>
        </w:rPr>
      </w:pPr>
      <w:r w:rsidRPr="00B96C21">
        <w:rPr>
          <w:sz w:val="20"/>
        </w:rPr>
        <w:t>E a mais fria?</w:t>
      </w:r>
    </w:p>
    <w:p w:rsidR="007743A0" w:rsidRPr="00B96C21" w:rsidRDefault="005416B8" w:rsidP="007743A0">
      <w:pPr>
        <w:pStyle w:val="PargrafodaLista"/>
        <w:numPr>
          <w:ilvl w:val="2"/>
          <w:numId w:val="23"/>
        </w:numPr>
        <w:rPr>
          <w:sz w:val="20"/>
        </w:rPr>
      </w:pPr>
      <w:r w:rsidRPr="00B96C21">
        <w:rPr>
          <w:sz w:val="20"/>
        </w:rPr>
        <w:t>Explica as observações anteriores.</w:t>
      </w:r>
    </w:p>
    <w:p w:rsidR="00440A26" w:rsidRPr="00B96C21" w:rsidRDefault="00440A26" w:rsidP="00440A26">
      <w:pPr>
        <w:pStyle w:val="PargrafodaLista"/>
        <w:ind w:left="1224"/>
        <w:rPr>
          <w:sz w:val="20"/>
        </w:rPr>
      </w:pPr>
    </w:p>
    <w:p w:rsidR="00E1594D" w:rsidRPr="00B96C21" w:rsidRDefault="00440A26" w:rsidP="00440A26">
      <w:pPr>
        <w:pStyle w:val="PargrafodaLista"/>
        <w:numPr>
          <w:ilvl w:val="0"/>
          <w:numId w:val="23"/>
        </w:numPr>
        <w:rPr>
          <w:sz w:val="20"/>
        </w:rPr>
      </w:pPr>
      <w:r w:rsidRPr="00B96C21">
        <w:rPr>
          <w:sz w:val="20"/>
        </w:rPr>
        <w:t>Cria uma situação que te permita observar a formação de vulcanismo numa placa continental.</w:t>
      </w:r>
    </w:p>
    <w:p w:rsidR="00440A26" w:rsidRPr="00B96C21" w:rsidRDefault="00440A26" w:rsidP="00440A26">
      <w:pPr>
        <w:pStyle w:val="PargrafodaLista"/>
        <w:numPr>
          <w:ilvl w:val="1"/>
          <w:numId w:val="23"/>
        </w:numPr>
        <w:rPr>
          <w:sz w:val="20"/>
        </w:rPr>
      </w:pPr>
      <w:r w:rsidRPr="00B96C21">
        <w:rPr>
          <w:sz w:val="20"/>
        </w:rPr>
        <w:t xml:space="preserve">Identifica o tipo de limite. </w:t>
      </w:r>
    </w:p>
    <w:p w:rsidR="004115D5" w:rsidRPr="00B96C21" w:rsidRDefault="004115D5" w:rsidP="004115D5">
      <w:pPr>
        <w:pStyle w:val="PargrafodaLista"/>
        <w:numPr>
          <w:ilvl w:val="1"/>
          <w:numId w:val="23"/>
        </w:numPr>
        <w:rPr>
          <w:sz w:val="20"/>
        </w:rPr>
      </w:pPr>
      <w:r w:rsidRPr="00B96C21">
        <w:rPr>
          <w:sz w:val="20"/>
        </w:rPr>
        <w:t>Regista o tipo de movimento associado.</w:t>
      </w:r>
    </w:p>
    <w:p w:rsidR="00440A26" w:rsidRPr="00B96C21" w:rsidRDefault="004115D5" w:rsidP="00440A26">
      <w:pPr>
        <w:pStyle w:val="PargrafodaLista"/>
        <w:numPr>
          <w:ilvl w:val="1"/>
          <w:numId w:val="23"/>
        </w:numPr>
        <w:rPr>
          <w:sz w:val="20"/>
        </w:rPr>
      </w:pPr>
      <w:r w:rsidRPr="00B96C21">
        <w:rPr>
          <w:sz w:val="20"/>
        </w:rPr>
        <w:t>Usa</w:t>
      </w:r>
      <w:r w:rsidR="00440A26" w:rsidRPr="00B96C21">
        <w:rPr>
          <w:sz w:val="20"/>
        </w:rPr>
        <w:t xml:space="preserve"> a caixa de ferramentas “</w:t>
      </w:r>
      <w:proofErr w:type="spellStart"/>
      <w:r w:rsidR="00440A26" w:rsidRPr="00B96C21">
        <w:rPr>
          <w:b/>
          <w:sz w:val="20"/>
        </w:rPr>
        <w:t>ToolBox</w:t>
      </w:r>
      <w:proofErr w:type="spellEnd"/>
      <w:r w:rsidR="00440A26" w:rsidRPr="00B96C21">
        <w:rPr>
          <w:sz w:val="20"/>
        </w:rPr>
        <w:t xml:space="preserve">” </w:t>
      </w:r>
      <w:r w:rsidRPr="00B96C21">
        <w:rPr>
          <w:sz w:val="20"/>
        </w:rPr>
        <w:t>p</w:t>
      </w:r>
      <w:r w:rsidR="00440A26" w:rsidRPr="00B96C21">
        <w:rPr>
          <w:sz w:val="20"/>
        </w:rPr>
        <w:t>a</w:t>
      </w:r>
      <w:r w:rsidRPr="00B96C21">
        <w:rPr>
          <w:sz w:val="20"/>
        </w:rPr>
        <w:t xml:space="preserve">ra avaliar a profundidade (Km) a se forma o magma. </w:t>
      </w:r>
    </w:p>
    <w:p w:rsidR="004115D5" w:rsidRPr="00B96C21" w:rsidRDefault="004115D5" w:rsidP="0066197C">
      <w:pPr>
        <w:pStyle w:val="PargrafodaLista"/>
        <w:numPr>
          <w:ilvl w:val="2"/>
          <w:numId w:val="23"/>
        </w:numPr>
        <w:rPr>
          <w:sz w:val="20"/>
        </w:rPr>
      </w:pPr>
      <w:r w:rsidRPr="00B96C21">
        <w:rPr>
          <w:sz w:val="20"/>
        </w:rPr>
        <w:t>Explica a origem desse magma.</w:t>
      </w:r>
    </w:p>
    <w:p w:rsidR="0066197C" w:rsidRPr="00B96C21" w:rsidRDefault="004115D5" w:rsidP="00440A26">
      <w:pPr>
        <w:pStyle w:val="PargrafodaLista"/>
        <w:numPr>
          <w:ilvl w:val="1"/>
          <w:numId w:val="23"/>
        </w:numPr>
        <w:rPr>
          <w:sz w:val="20"/>
        </w:rPr>
      </w:pPr>
      <w:r w:rsidRPr="00B96C21">
        <w:rPr>
          <w:sz w:val="20"/>
        </w:rPr>
        <w:t>Usa a caixa de ferramentas “</w:t>
      </w:r>
      <w:proofErr w:type="spellStart"/>
      <w:r w:rsidRPr="00B96C21">
        <w:rPr>
          <w:b/>
          <w:sz w:val="20"/>
        </w:rPr>
        <w:t>ToolBox</w:t>
      </w:r>
      <w:proofErr w:type="spellEnd"/>
      <w:r w:rsidRPr="00B96C21">
        <w:rPr>
          <w:sz w:val="20"/>
        </w:rPr>
        <w:t xml:space="preserve">” e avalia a densidade </w:t>
      </w:r>
      <w:r w:rsidR="0066197C" w:rsidRPr="00B96C21">
        <w:rPr>
          <w:sz w:val="20"/>
        </w:rPr>
        <w:t>das crustas nesse limite.</w:t>
      </w:r>
    </w:p>
    <w:p w:rsidR="004115D5" w:rsidRPr="00B96C21" w:rsidRDefault="0066197C" w:rsidP="0066197C">
      <w:pPr>
        <w:pStyle w:val="PargrafodaLista"/>
        <w:numPr>
          <w:ilvl w:val="1"/>
          <w:numId w:val="23"/>
        </w:numPr>
        <w:rPr>
          <w:sz w:val="20"/>
        </w:rPr>
      </w:pPr>
      <w:r w:rsidRPr="00B96C21">
        <w:rPr>
          <w:sz w:val="20"/>
        </w:rPr>
        <w:t>Descreve os acontecimentos. Explica-os.</w:t>
      </w:r>
      <w:r w:rsidR="004115D5" w:rsidRPr="00B96C21">
        <w:rPr>
          <w:sz w:val="20"/>
        </w:rPr>
        <w:t xml:space="preserve"> </w:t>
      </w:r>
    </w:p>
    <w:p w:rsidR="0066197C" w:rsidRPr="00B96C21" w:rsidRDefault="0066197C" w:rsidP="0066197C">
      <w:pPr>
        <w:pStyle w:val="PargrafodaLista"/>
        <w:ind w:left="792"/>
        <w:rPr>
          <w:sz w:val="20"/>
        </w:rPr>
      </w:pPr>
    </w:p>
    <w:p w:rsidR="004115D5" w:rsidRPr="00B96C21" w:rsidRDefault="00C71967" w:rsidP="0066197C">
      <w:pPr>
        <w:pStyle w:val="PargrafodaLista"/>
        <w:numPr>
          <w:ilvl w:val="0"/>
          <w:numId w:val="23"/>
        </w:numPr>
        <w:rPr>
          <w:sz w:val="20"/>
        </w:rPr>
      </w:pPr>
      <w:r w:rsidRPr="00B96C21">
        <w:rPr>
          <w:sz w:val="20"/>
        </w:rPr>
        <w:t xml:space="preserve">Constrói montanhas, forma montanhas no centro de um continente. </w:t>
      </w:r>
    </w:p>
    <w:p w:rsidR="00C71967" w:rsidRPr="00B96C21" w:rsidRDefault="00C71967" w:rsidP="00C71967">
      <w:pPr>
        <w:pStyle w:val="PargrafodaLista"/>
        <w:numPr>
          <w:ilvl w:val="1"/>
          <w:numId w:val="23"/>
        </w:numPr>
        <w:rPr>
          <w:sz w:val="20"/>
        </w:rPr>
      </w:pPr>
      <w:r w:rsidRPr="00B96C21">
        <w:rPr>
          <w:sz w:val="20"/>
        </w:rPr>
        <w:t>Que tipo de crusta está envolvida nesse limite?</w:t>
      </w:r>
    </w:p>
    <w:p w:rsidR="00C71967" w:rsidRPr="00B96C21" w:rsidRDefault="00C71967" w:rsidP="00C71967">
      <w:pPr>
        <w:pStyle w:val="PargrafodaLista"/>
        <w:numPr>
          <w:ilvl w:val="1"/>
          <w:numId w:val="23"/>
        </w:numPr>
        <w:rPr>
          <w:sz w:val="20"/>
        </w:rPr>
      </w:pPr>
      <w:r w:rsidRPr="00B96C21">
        <w:rPr>
          <w:sz w:val="20"/>
        </w:rPr>
        <w:t>Denomina o tipo de limite.</w:t>
      </w:r>
    </w:p>
    <w:p w:rsidR="00C71967" w:rsidRPr="00B96C21" w:rsidRDefault="00C71967" w:rsidP="00C71967">
      <w:pPr>
        <w:pStyle w:val="PargrafodaLista"/>
        <w:numPr>
          <w:ilvl w:val="1"/>
          <w:numId w:val="23"/>
        </w:numPr>
        <w:rPr>
          <w:sz w:val="20"/>
        </w:rPr>
      </w:pPr>
      <w:r w:rsidRPr="00B96C21">
        <w:rPr>
          <w:sz w:val="20"/>
        </w:rPr>
        <w:t>Regista o movimento associado.</w:t>
      </w:r>
    </w:p>
    <w:p w:rsidR="00C71967" w:rsidRPr="00B96C21" w:rsidRDefault="00C71967" w:rsidP="00C71967">
      <w:pPr>
        <w:pStyle w:val="PargrafodaLista"/>
        <w:numPr>
          <w:ilvl w:val="1"/>
          <w:numId w:val="23"/>
        </w:numPr>
        <w:rPr>
          <w:sz w:val="20"/>
        </w:rPr>
      </w:pPr>
      <w:r w:rsidRPr="00B96C21">
        <w:rPr>
          <w:sz w:val="20"/>
        </w:rPr>
        <w:t>Observa-se a formação de vulcanismo? Sugere uma explicação.</w:t>
      </w:r>
    </w:p>
    <w:p w:rsidR="00C71967" w:rsidRPr="00B96C21" w:rsidRDefault="00C71967" w:rsidP="00C71967">
      <w:pPr>
        <w:pStyle w:val="PargrafodaLista"/>
        <w:ind w:left="792"/>
        <w:rPr>
          <w:sz w:val="20"/>
        </w:rPr>
      </w:pPr>
    </w:p>
    <w:p w:rsidR="00C71967" w:rsidRPr="00B96C21" w:rsidRDefault="00C71967" w:rsidP="00C71967">
      <w:pPr>
        <w:pStyle w:val="PargrafodaLista"/>
        <w:numPr>
          <w:ilvl w:val="0"/>
          <w:numId w:val="23"/>
        </w:numPr>
        <w:rPr>
          <w:sz w:val="20"/>
        </w:rPr>
      </w:pPr>
      <w:r w:rsidRPr="00B96C21">
        <w:rPr>
          <w:sz w:val="20"/>
        </w:rPr>
        <w:t xml:space="preserve">Coloca em interação duas placas tectónicas com crusta oceânica. </w:t>
      </w:r>
    </w:p>
    <w:p w:rsidR="00C71967" w:rsidRPr="00B96C21" w:rsidRDefault="00C71967" w:rsidP="00C71967">
      <w:pPr>
        <w:pStyle w:val="PargrafodaLista"/>
        <w:numPr>
          <w:ilvl w:val="1"/>
          <w:numId w:val="23"/>
        </w:numPr>
        <w:rPr>
          <w:sz w:val="20"/>
        </w:rPr>
      </w:pPr>
      <w:r w:rsidRPr="00B96C21">
        <w:rPr>
          <w:sz w:val="20"/>
        </w:rPr>
        <w:t>Usa a caixa de ferramentas “</w:t>
      </w:r>
      <w:proofErr w:type="spellStart"/>
      <w:r w:rsidRPr="00B96C21">
        <w:rPr>
          <w:b/>
          <w:sz w:val="20"/>
        </w:rPr>
        <w:t>ToolBox</w:t>
      </w:r>
      <w:proofErr w:type="spellEnd"/>
      <w:r w:rsidRPr="00B96C21">
        <w:rPr>
          <w:sz w:val="20"/>
        </w:rPr>
        <w:t>” para avaliar os parâmetros de temperatura e densidade das placas envolvidas. Regista-os.</w:t>
      </w:r>
    </w:p>
    <w:p w:rsidR="00C71967" w:rsidRPr="00B96C21" w:rsidRDefault="00C71967" w:rsidP="00C71967">
      <w:pPr>
        <w:pStyle w:val="PargrafodaLista"/>
        <w:numPr>
          <w:ilvl w:val="1"/>
          <w:numId w:val="23"/>
        </w:numPr>
        <w:rPr>
          <w:sz w:val="20"/>
        </w:rPr>
      </w:pPr>
      <w:r w:rsidRPr="00B96C21">
        <w:rPr>
          <w:sz w:val="20"/>
        </w:rPr>
        <w:t>Identifica o limite. Regista o tipo de movimento.</w:t>
      </w:r>
    </w:p>
    <w:p w:rsidR="00C71967" w:rsidRPr="00B96C21" w:rsidRDefault="00C71967" w:rsidP="00C71967">
      <w:pPr>
        <w:pStyle w:val="PargrafodaLista"/>
        <w:numPr>
          <w:ilvl w:val="1"/>
          <w:numId w:val="23"/>
        </w:numPr>
        <w:rPr>
          <w:sz w:val="20"/>
        </w:rPr>
      </w:pPr>
      <w:r w:rsidRPr="00B96C21">
        <w:rPr>
          <w:sz w:val="20"/>
        </w:rPr>
        <w:t>Descreve os acontecimentos.</w:t>
      </w:r>
    </w:p>
    <w:p w:rsidR="00671607" w:rsidRPr="00B96C21" w:rsidRDefault="00C71967" w:rsidP="003D2723">
      <w:pPr>
        <w:pStyle w:val="PargrafodaLista"/>
        <w:numPr>
          <w:ilvl w:val="1"/>
          <w:numId w:val="23"/>
        </w:numPr>
        <w:rPr>
          <w:sz w:val="20"/>
        </w:rPr>
      </w:pPr>
      <w:r w:rsidRPr="00B96C21">
        <w:rPr>
          <w:sz w:val="20"/>
        </w:rPr>
        <w:t>Explica-os.</w:t>
      </w:r>
    </w:p>
    <w:p w:rsidR="00BF4AF8" w:rsidRPr="00B96C21" w:rsidRDefault="00BF4AF8" w:rsidP="00BF4AF8">
      <w:pPr>
        <w:pStyle w:val="PargrafodaLista"/>
        <w:ind w:left="792"/>
        <w:rPr>
          <w:sz w:val="20"/>
        </w:rPr>
      </w:pPr>
    </w:p>
    <w:p w:rsidR="00F27B92" w:rsidRPr="00B96C21" w:rsidRDefault="00BF4AF8" w:rsidP="00BF4AF8">
      <w:pPr>
        <w:pStyle w:val="PargrafodaLista"/>
        <w:numPr>
          <w:ilvl w:val="0"/>
          <w:numId w:val="23"/>
        </w:numPr>
        <w:rPr>
          <w:sz w:val="20"/>
        </w:rPr>
      </w:pPr>
      <w:r w:rsidRPr="00B96C21">
        <w:rPr>
          <w:sz w:val="20"/>
        </w:rPr>
        <w:t>Sintetiza a informação recolhida. Constrói um esque</w:t>
      </w:r>
      <w:bookmarkStart w:id="0" w:name="_GoBack"/>
      <w:bookmarkEnd w:id="0"/>
      <w:r w:rsidRPr="00B96C21">
        <w:rPr>
          <w:sz w:val="20"/>
        </w:rPr>
        <w:t>ma resumo.</w:t>
      </w:r>
    </w:p>
    <w:sectPr w:rsidR="00F27B92" w:rsidRPr="00B96C21" w:rsidSect="00C43676"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6D0F" w:rsidRDefault="00F56D0F" w:rsidP="009E32CB">
      <w:pPr>
        <w:spacing w:after="0" w:line="240" w:lineRule="auto"/>
      </w:pPr>
      <w:r>
        <w:separator/>
      </w:r>
    </w:p>
  </w:endnote>
  <w:endnote w:type="continuationSeparator" w:id="0">
    <w:p w:rsidR="00F56D0F" w:rsidRDefault="00F56D0F" w:rsidP="009E32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6D0F" w:rsidRDefault="00F56D0F" w:rsidP="009E32CB">
      <w:pPr>
        <w:spacing w:after="0" w:line="240" w:lineRule="auto"/>
      </w:pPr>
      <w:r>
        <w:separator/>
      </w:r>
    </w:p>
  </w:footnote>
  <w:footnote w:type="continuationSeparator" w:id="0">
    <w:p w:rsidR="00F56D0F" w:rsidRDefault="00F56D0F" w:rsidP="009E32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75D1B"/>
    <w:multiLevelType w:val="hybridMultilevel"/>
    <w:tmpl w:val="FDC0652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145A0"/>
    <w:multiLevelType w:val="multilevel"/>
    <w:tmpl w:val="F906E7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67278C5"/>
    <w:multiLevelType w:val="hybridMultilevel"/>
    <w:tmpl w:val="BF3E1D96"/>
    <w:lvl w:ilvl="0" w:tplc="0816000F">
      <w:start w:val="1"/>
      <w:numFmt w:val="decimal"/>
      <w:lvlText w:val="%1."/>
      <w:lvlJc w:val="left"/>
      <w:pPr>
        <w:ind w:left="1428" w:hanging="360"/>
      </w:pPr>
    </w:lvl>
    <w:lvl w:ilvl="1" w:tplc="08160019" w:tentative="1">
      <w:start w:val="1"/>
      <w:numFmt w:val="lowerLetter"/>
      <w:lvlText w:val="%2."/>
      <w:lvlJc w:val="left"/>
      <w:pPr>
        <w:ind w:left="2148" w:hanging="360"/>
      </w:pPr>
    </w:lvl>
    <w:lvl w:ilvl="2" w:tplc="0816001B" w:tentative="1">
      <w:start w:val="1"/>
      <w:numFmt w:val="lowerRoman"/>
      <w:lvlText w:val="%3."/>
      <w:lvlJc w:val="right"/>
      <w:pPr>
        <w:ind w:left="2868" w:hanging="180"/>
      </w:pPr>
    </w:lvl>
    <w:lvl w:ilvl="3" w:tplc="0816000F" w:tentative="1">
      <w:start w:val="1"/>
      <w:numFmt w:val="decimal"/>
      <w:lvlText w:val="%4."/>
      <w:lvlJc w:val="left"/>
      <w:pPr>
        <w:ind w:left="3588" w:hanging="360"/>
      </w:pPr>
    </w:lvl>
    <w:lvl w:ilvl="4" w:tplc="08160019" w:tentative="1">
      <w:start w:val="1"/>
      <w:numFmt w:val="lowerLetter"/>
      <w:lvlText w:val="%5."/>
      <w:lvlJc w:val="left"/>
      <w:pPr>
        <w:ind w:left="4308" w:hanging="360"/>
      </w:pPr>
    </w:lvl>
    <w:lvl w:ilvl="5" w:tplc="0816001B" w:tentative="1">
      <w:start w:val="1"/>
      <w:numFmt w:val="lowerRoman"/>
      <w:lvlText w:val="%6."/>
      <w:lvlJc w:val="right"/>
      <w:pPr>
        <w:ind w:left="5028" w:hanging="180"/>
      </w:pPr>
    </w:lvl>
    <w:lvl w:ilvl="6" w:tplc="0816000F" w:tentative="1">
      <w:start w:val="1"/>
      <w:numFmt w:val="decimal"/>
      <w:lvlText w:val="%7."/>
      <w:lvlJc w:val="left"/>
      <w:pPr>
        <w:ind w:left="5748" w:hanging="360"/>
      </w:pPr>
    </w:lvl>
    <w:lvl w:ilvl="7" w:tplc="08160019" w:tentative="1">
      <w:start w:val="1"/>
      <w:numFmt w:val="lowerLetter"/>
      <w:lvlText w:val="%8."/>
      <w:lvlJc w:val="left"/>
      <w:pPr>
        <w:ind w:left="6468" w:hanging="360"/>
      </w:pPr>
    </w:lvl>
    <w:lvl w:ilvl="8" w:tplc="08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068305A3"/>
    <w:multiLevelType w:val="hybridMultilevel"/>
    <w:tmpl w:val="F25668E6"/>
    <w:lvl w:ilvl="0" w:tplc="08160017">
      <w:start w:val="1"/>
      <w:numFmt w:val="lowerLetter"/>
      <w:lvlText w:val="%1)"/>
      <w:lvlJc w:val="left"/>
      <w:pPr>
        <w:ind w:left="747" w:hanging="360"/>
      </w:pPr>
    </w:lvl>
    <w:lvl w:ilvl="1" w:tplc="08160019" w:tentative="1">
      <w:start w:val="1"/>
      <w:numFmt w:val="lowerLetter"/>
      <w:lvlText w:val="%2."/>
      <w:lvlJc w:val="left"/>
      <w:pPr>
        <w:ind w:left="1467" w:hanging="360"/>
      </w:pPr>
    </w:lvl>
    <w:lvl w:ilvl="2" w:tplc="0816001B" w:tentative="1">
      <w:start w:val="1"/>
      <w:numFmt w:val="lowerRoman"/>
      <w:lvlText w:val="%3."/>
      <w:lvlJc w:val="right"/>
      <w:pPr>
        <w:ind w:left="2187" w:hanging="180"/>
      </w:pPr>
    </w:lvl>
    <w:lvl w:ilvl="3" w:tplc="0816000F" w:tentative="1">
      <w:start w:val="1"/>
      <w:numFmt w:val="decimal"/>
      <w:lvlText w:val="%4."/>
      <w:lvlJc w:val="left"/>
      <w:pPr>
        <w:ind w:left="2907" w:hanging="360"/>
      </w:pPr>
    </w:lvl>
    <w:lvl w:ilvl="4" w:tplc="08160019" w:tentative="1">
      <w:start w:val="1"/>
      <w:numFmt w:val="lowerLetter"/>
      <w:lvlText w:val="%5."/>
      <w:lvlJc w:val="left"/>
      <w:pPr>
        <w:ind w:left="3627" w:hanging="360"/>
      </w:pPr>
    </w:lvl>
    <w:lvl w:ilvl="5" w:tplc="0816001B" w:tentative="1">
      <w:start w:val="1"/>
      <w:numFmt w:val="lowerRoman"/>
      <w:lvlText w:val="%6."/>
      <w:lvlJc w:val="right"/>
      <w:pPr>
        <w:ind w:left="4347" w:hanging="180"/>
      </w:pPr>
    </w:lvl>
    <w:lvl w:ilvl="6" w:tplc="0816000F" w:tentative="1">
      <w:start w:val="1"/>
      <w:numFmt w:val="decimal"/>
      <w:lvlText w:val="%7."/>
      <w:lvlJc w:val="left"/>
      <w:pPr>
        <w:ind w:left="5067" w:hanging="360"/>
      </w:pPr>
    </w:lvl>
    <w:lvl w:ilvl="7" w:tplc="08160019" w:tentative="1">
      <w:start w:val="1"/>
      <w:numFmt w:val="lowerLetter"/>
      <w:lvlText w:val="%8."/>
      <w:lvlJc w:val="left"/>
      <w:pPr>
        <w:ind w:left="5787" w:hanging="360"/>
      </w:pPr>
    </w:lvl>
    <w:lvl w:ilvl="8" w:tplc="0816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4" w15:restartNumberingAfterBreak="0">
    <w:nsid w:val="0E451E80"/>
    <w:multiLevelType w:val="hybridMultilevel"/>
    <w:tmpl w:val="2D22FCC0"/>
    <w:lvl w:ilvl="0" w:tplc="CE8452F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35380D"/>
    <w:multiLevelType w:val="multilevel"/>
    <w:tmpl w:val="D8ACE55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 Black" w:hAnsi="Arial Black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cs="Times New Roman" w:hint="default"/>
        <w:b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1CC558D6"/>
    <w:multiLevelType w:val="hybridMultilevel"/>
    <w:tmpl w:val="82DCC116"/>
    <w:lvl w:ilvl="0" w:tplc="B97A1584">
      <w:start w:val="1"/>
      <w:numFmt w:val="upperLetter"/>
      <w:lvlText w:val="(%1)"/>
      <w:lvlJc w:val="left"/>
      <w:pPr>
        <w:tabs>
          <w:tab w:val="num" w:pos="792"/>
        </w:tabs>
        <w:ind w:left="792" w:hanging="360"/>
      </w:pPr>
      <w:rPr>
        <w:rFonts w:ascii="Helvetica" w:hAnsi="Helvetica" w:cs="Times New Roman" w:hint="default"/>
        <w:b w:val="0"/>
        <w:i w:val="0"/>
        <w:sz w:val="20"/>
      </w:rPr>
    </w:lvl>
    <w:lvl w:ilvl="1" w:tplc="0019040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1B0409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0F0409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1B0409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00F0409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1B0409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7C2851"/>
    <w:multiLevelType w:val="hybridMultilevel"/>
    <w:tmpl w:val="E39ECD44"/>
    <w:lvl w:ilvl="0" w:tplc="08160017">
      <w:start w:val="1"/>
      <w:numFmt w:val="lowerLetter"/>
      <w:lvlText w:val="%1)"/>
      <w:lvlJc w:val="left"/>
      <w:pPr>
        <w:ind w:left="747" w:hanging="360"/>
      </w:pPr>
    </w:lvl>
    <w:lvl w:ilvl="1" w:tplc="08160019" w:tentative="1">
      <w:start w:val="1"/>
      <w:numFmt w:val="lowerLetter"/>
      <w:lvlText w:val="%2."/>
      <w:lvlJc w:val="left"/>
      <w:pPr>
        <w:ind w:left="1467" w:hanging="360"/>
      </w:pPr>
    </w:lvl>
    <w:lvl w:ilvl="2" w:tplc="0816001B" w:tentative="1">
      <w:start w:val="1"/>
      <w:numFmt w:val="lowerRoman"/>
      <w:lvlText w:val="%3."/>
      <w:lvlJc w:val="right"/>
      <w:pPr>
        <w:ind w:left="2187" w:hanging="180"/>
      </w:pPr>
    </w:lvl>
    <w:lvl w:ilvl="3" w:tplc="0816000F" w:tentative="1">
      <w:start w:val="1"/>
      <w:numFmt w:val="decimal"/>
      <w:lvlText w:val="%4."/>
      <w:lvlJc w:val="left"/>
      <w:pPr>
        <w:ind w:left="2907" w:hanging="360"/>
      </w:pPr>
    </w:lvl>
    <w:lvl w:ilvl="4" w:tplc="08160019" w:tentative="1">
      <w:start w:val="1"/>
      <w:numFmt w:val="lowerLetter"/>
      <w:lvlText w:val="%5."/>
      <w:lvlJc w:val="left"/>
      <w:pPr>
        <w:ind w:left="3627" w:hanging="360"/>
      </w:pPr>
    </w:lvl>
    <w:lvl w:ilvl="5" w:tplc="0816001B" w:tentative="1">
      <w:start w:val="1"/>
      <w:numFmt w:val="lowerRoman"/>
      <w:lvlText w:val="%6."/>
      <w:lvlJc w:val="right"/>
      <w:pPr>
        <w:ind w:left="4347" w:hanging="180"/>
      </w:pPr>
    </w:lvl>
    <w:lvl w:ilvl="6" w:tplc="0816000F" w:tentative="1">
      <w:start w:val="1"/>
      <w:numFmt w:val="decimal"/>
      <w:lvlText w:val="%7."/>
      <w:lvlJc w:val="left"/>
      <w:pPr>
        <w:ind w:left="5067" w:hanging="360"/>
      </w:pPr>
    </w:lvl>
    <w:lvl w:ilvl="7" w:tplc="08160019" w:tentative="1">
      <w:start w:val="1"/>
      <w:numFmt w:val="lowerLetter"/>
      <w:lvlText w:val="%8."/>
      <w:lvlJc w:val="left"/>
      <w:pPr>
        <w:ind w:left="5787" w:hanging="360"/>
      </w:pPr>
    </w:lvl>
    <w:lvl w:ilvl="8" w:tplc="0816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8" w15:restartNumberingAfterBreak="0">
    <w:nsid w:val="200D4924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0AC2F6B"/>
    <w:multiLevelType w:val="hybridMultilevel"/>
    <w:tmpl w:val="C7548790"/>
    <w:lvl w:ilvl="0" w:tplc="CE8452F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685D59"/>
    <w:multiLevelType w:val="multilevel"/>
    <w:tmpl w:val="68A05EE2"/>
    <w:lvl w:ilvl="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4A7F2C"/>
    <w:multiLevelType w:val="hybridMultilevel"/>
    <w:tmpl w:val="22A22216"/>
    <w:lvl w:ilvl="0" w:tplc="08160017">
      <w:start w:val="1"/>
      <w:numFmt w:val="lowerLetter"/>
      <w:lvlText w:val="%1)"/>
      <w:lvlJc w:val="left"/>
      <w:pPr>
        <w:ind w:left="747" w:hanging="360"/>
      </w:pPr>
    </w:lvl>
    <w:lvl w:ilvl="1" w:tplc="08160019" w:tentative="1">
      <w:start w:val="1"/>
      <w:numFmt w:val="lowerLetter"/>
      <w:lvlText w:val="%2."/>
      <w:lvlJc w:val="left"/>
      <w:pPr>
        <w:ind w:left="1467" w:hanging="360"/>
      </w:pPr>
    </w:lvl>
    <w:lvl w:ilvl="2" w:tplc="0816001B" w:tentative="1">
      <w:start w:val="1"/>
      <w:numFmt w:val="lowerRoman"/>
      <w:lvlText w:val="%3."/>
      <w:lvlJc w:val="right"/>
      <w:pPr>
        <w:ind w:left="2187" w:hanging="180"/>
      </w:pPr>
    </w:lvl>
    <w:lvl w:ilvl="3" w:tplc="0816000F" w:tentative="1">
      <w:start w:val="1"/>
      <w:numFmt w:val="decimal"/>
      <w:lvlText w:val="%4."/>
      <w:lvlJc w:val="left"/>
      <w:pPr>
        <w:ind w:left="2907" w:hanging="360"/>
      </w:pPr>
    </w:lvl>
    <w:lvl w:ilvl="4" w:tplc="08160019" w:tentative="1">
      <w:start w:val="1"/>
      <w:numFmt w:val="lowerLetter"/>
      <w:lvlText w:val="%5."/>
      <w:lvlJc w:val="left"/>
      <w:pPr>
        <w:ind w:left="3627" w:hanging="360"/>
      </w:pPr>
    </w:lvl>
    <w:lvl w:ilvl="5" w:tplc="0816001B" w:tentative="1">
      <w:start w:val="1"/>
      <w:numFmt w:val="lowerRoman"/>
      <w:lvlText w:val="%6."/>
      <w:lvlJc w:val="right"/>
      <w:pPr>
        <w:ind w:left="4347" w:hanging="180"/>
      </w:pPr>
    </w:lvl>
    <w:lvl w:ilvl="6" w:tplc="0816000F" w:tentative="1">
      <w:start w:val="1"/>
      <w:numFmt w:val="decimal"/>
      <w:lvlText w:val="%7."/>
      <w:lvlJc w:val="left"/>
      <w:pPr>
        <w:ind w:left="5067" w:hanging="360"/>
      </w:pPr>
    </w:lvl>
    <w:lvl w:ilvl="7" w:tplc="08160019" w:tentative="1">
      <w:start w:val="1"/>
      <w:numFmt w:val="lowerLetter"/>
      <w:lvlText w:val="%8."/>
      <w:lvlJc w:val="left"/>
      <w:pPr>
        <w:ind w:left="5787" w:hanging="360"/>
      </w:pPr>
    </w:lvl>
    <w:lvl w:ilvl="8" w:tplc="0816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12" w15:restartNumberingAfterBreak="0">
    <w:nsid w:val="292A5C46"/>
    <w:multiLevelType w:val="multilevel"/>
    <w:tmpl w:val="F1B8B8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ED3923"/>
    <w:multiLevelType w:val="hybridMultilevel"/>
    <w:tmpl w:val="B0DA37A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260581"/>
    <w:multiLevelType w:val="hybridMultilevel"/>
    <w:tmpl w:val="5252697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697A39"/>
    <w:multiLevelType w:val="hybridMultilevel"/>
    <w:tmpl w:val="84C8759E"/>
    <w:lvl w:ilvl="0" w:tplc="CE8452F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551979"/>
    <w:multiLevelType w:val="hybridMultilevel"/>
    <w:tmpl w:val="B8C27B90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D5F844B4">
      <w:start w:val="1"/>
      <w:numFmt w:val="decimal"/>
      <w:lvlText w:val="%2."/>
      <w:lvlJc w:val="left"/>
      <w:pPr>
        <w:ind w:left="1440" w:hanging="360"/>
      </w:pPr>
      <w:rPr>
        <w:rFonts w:hint="default"/>
        <w:u w:val="none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755C41"/>
    <w:multiLevelType w:val="hybridMultilevel"/>
    <w:tmpl w:val="02CED5D2"/>
    <w:lvl w:ilvl="0" w:tplc="08160017">
      <w:start w:val="1"/>
      <w:numFmt w:val="lowerLetter"/>
      <w:lvlText w:val="%1)"/>
      <w:lvlJc w:val="left"/>
      <w:pPr>
        <w:ind w:left="747" w:hanging="360"/>
      </w:pPr>
    </w:lvl>
    <w:lvl w:ilvl="1" w:tplc="08160019" w:tentative="1">
      <w:start w:val="1"/>
      <w:numFmt w:val="lowerLetter"/>
      <w:lvlText w:val="%2."/>
      <w:lvlJc w:val="left"/>
      <w:pPr>
        <w:ind w:left="1467" w:hanging="360"/>
      </w:pPr>
    </w:lvl>
    <w:lvl w:ilvl="2" w:tplc="0816001B" w:tentative="1">
      <w:start w:val="1"/>
      <w:numFmt w:val="lowerRoman"/>
      <w:lvlText w:val="%3."/>
      <w:lvlJc w:val="right"/>
      <w:pPr>
        <w:ind w:left="2187" w:hanging="180"/>
      </w:pPr>
    </w:lvl>
    <w:lvl w:ilvl="3" w:tplc="0816000F" w:tentative="1">
      <w:start w:val="1"/>
      <w:numFmt w:val="decimal"/>
      <w:lvlText w:val="%4."/>
      <w:lvlJc w:val="left"/>
      <w:pPr>
        <w:ind w:left="2907" w:hanging="360"/>
      </w:pPr>
    </w:lvl>
    <w:lvl w:ilvl="4" w:tplc="08160019" w:tentative="1">
      <w:start w:val="1"/>
      <w:numFmt w:val="lowerLetter"/>
      <w:lvlText w:val="%5."/>
      <w:lvlJc w:val="left"/>
      <w:pPr>
        <w:ind w:left="3627" w:hanging="360"/>
      </w:pPr>
    </w:lvl>
    <w:lvl w:ilvl="5" w:tplc="0816001B" w:tentative="1">
      <w:start w:val="1"/>
      <w:numFmt w:val="lowerRoman"/>
      <w:lvlText w:val="%6."/>
      <w:lvlJc w:val="right"/>
      <w:pPr>
        <w:ind w:left="4347" w:hanging="180"/>
      </w:pPr>
    </w:lvl>
    <w:lvl w:ilvl="6" w:tplc="0816000F" w:tentative="1">
      <w:start w:val="1"/>
      <w:numFmt w:val="decimal"/>
      <w:lvlText w:val="%7."/>
      <w:lvlJc w:val="left"/>
      <w:pPr>
        <w:ind w:left="5067" w:hanging="360"/>
      </w:pPr>
    </w:lvl>
    <w:lvl w:ilvl="7" w:tplc="08160019" w:tentative="1">
      <w:start w:val="1"/>
      <w:numFmt w:val="lowerLetter"/>
      <w:lvlText w:val="%8."/>
      <w:lvlJc w:val="left"/>
      <w:pPr>
        <w:ind w:left="5787" w:hanging="360"/>
      </w:pPr>
    </w:lvl>
    <w:lvl w:ilvl="8" w:tplc="0816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18" w15:restartNumberingAfterBreak="0">
    <w:nsid w:val="4E443A9F"/>
    <w:multiLevelType w:val="multilevel"/>
    <w:tmpl w:val="DC5647E8"/>
    <w:lvl w:ilvl="0">
      <w:start w:val="1"/>
      <w:numFmt w:val="decimal"/>
      <w:lvlText w:val="%1."/>
      <w:lvlJc w:val="left"/>
      <w:pPr>
        <w:ind w:left="38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27" w:hanging="1800"/>
      </w:pPr>
      <w:rPr>
        <w:rFonts w:hint="default"/>
      </w:rPr>
    </w:lvl>
  </w:abstractNum>
  <w:abstractNum w:abstractNumId="19" w15:restartNumberingAfterBreak="0">
    <w:nsid w:val="4FB92332"/>
    <w:multiLevelType w:val="multilevel"/>
    <w:tmpl w:val="B8C27B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8463AF"/>
    <w:multiLevelType w:val="hybridMultilevel"/>
    <w:tmpl w:val="2D22FCC0"/>
    <w:lvl w:ilvl="0" w:tplc="CE8452F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42231B"/>
    <w:multiLevelType w:val="multilevel"/>
    <w:tmpl w:val="24DEA838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60834312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5907F00"/>
    <w:multiLevelType w:val="hybridMultilevel"/>
    <w:tmpl w:val="EA567D4A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D51291"/>
    <w:multiLevelType w:val="hybridMultilevel"/>
    <w:tmpl w:val="668EC684"/>
    <w:lvl w:ilvl="0" w:tplc="EAA8F36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D5F844B4">
      <w:start w:val="1"/>
      <w:numFmt w:val="decimal"/>
      <w:lvlText w:val="%2."/>
      <w:lvlJc w:val="left"/>
      <w:pPr>
        <w:ind w:left="1080" w:hanging="360"/>
      </w:pPr>
      <w:rPr>
        <w:rFonts w:hint="default"/>
        <w:u w:val="none"/>
      </w:r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FBD56A6"/>
    <w:multiLevelType w:val="hybridMultilevel"/>
    <w:tmpl w:val="84C8759E"/>
    <w:lvl w:ilvl="0" w:tplc="CE8452F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0"/>
  </w:num>
  <w:num w:numId="6">
    <w:abstractNumId w:val="18"/>
  </w:num>
  <w:num w:numId="7">
    <w:abstractNumId w:val="7"/>
  </w:num>
  <w:num w:numId="8">
    <w:abstractNumId w:val="11"/>
  </w:num>
  <w:num w:numId="9">
    <w:abstractNumId w:val="17"/>
  </w:num>
  <w:num w:numId="10">
    <w:abstractNumId w:val="3"/>
  </w:num>
  <w:num w:numId="11">
    <w:abstractNumId w:val="16"/>
  </w:num>
  <w:num w:numId="12">
    <w:abstractNumId w:val="23"/>
  </w:num>
  <w:num w:numId="13">
    <w:abstractNumId w:val="25"/>
  </w:num>
  <w:num w:numId="14">
    <w:abstractNumId w:val="12"/>
  </w:num>
  <w:num w:numId="15">
    <w:abstractNumId w:val="10"/>
  </w:num>
  <w:num w:numId="16">
    <w:abstractNumId w:val="19"/>
  </w:num>
  <w:num w:numId="17">
    <w:abstractNumId w:val="24"/>
  </w:num>
  <w:num w:numId="18">
    <w:abstractNumId w:val="15"/>
  </w:num>
  <w:num w:numId="19">
    <w:abstractNumId w:val="9"/>
  </w:num>
  <w:num w:numId="20">
    <w:abstractNumId w:val="20"/>
  </w:num>
  <w:num w:numId="21">
    <w:abstractNumId w:val="4"/>
  </w:num>
  <w:num w:numId="22">
    <w:abstractNumId w:val="1"/>
  </w:num>
  <w:num w:numId="23">
    <w:abstractNumId w:val="22"/>
  </w:num>
  <w:num w:numId="24">
    <w:abstractNumId w:val="2"/>
  </w:num>
  <w:num w:numId="25">
    <w:abstractNumId w:val="21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436F"/>
    <w:rsid w:val="00023D55"/>
    <w:rsid w:val="0004424D"/>
    <w:rsid w:val="000D182C"/>
    <w:rsid w:val="000D1F91"/>
    <w:rsid w:val="00143DF7"/>
    <w:rsid w:val="001462CA"/>
    <w:rsid w:val="00157AE2"/>
    <w:rsid w:val="00163B92"/>
    <w:rsid w:val="001749AA"/>
    <w:rsid w:val="00185C49"/>
    <w:rsid w:val="00186C53"/>
    <w:rsid w:val="0019450A"/>
    <w:rsid w:val="001C1DC6"/>
    <w:rsid w:val="001D21C6"/>
    <w:rsid w:val="002241BE"/>
    <w:rsid w:val="00231281"/>
    <w:rsid w:val="00250A79"/>
    <w:rsid w:val="00272A74"/>
    <w:rsid w:val="00273530"/>
    <w:rsid w:val="002817BC"/>
    <w:rsid w:val="00287B90"/>
    <w:rsid w:val="00287FF8"/>
    <w:rsid w:val="00291161"/>
    <w:rsid w:val="002B1137"/>
    <w:rsid w:val="002C553E"/>
    <w:rsid w:val="003068B1"/>
    <w:rsid w:val="0033424B"/>
    <w:rsid w:val="00334ECD"/>
    <w:rsid w:val="00347FBB"/>
    <w:rsid w:val="003D2723"/>
    <w:rsid w:val="004115D5"/>
    <w:rsid w:val="00436894"/>
    <w:rsid w:val="00440A26"/>
    <w:rsid w:val="004819A1"/>
    <w:rsid w:val="004A16D9"/>
    <w:rsid w:val="004A1C38"/>
    <w:rsid w:val="004A64B7"/>
    <w:rsid w:val="004D2ECD"/>
    <w:rsid w:val="004E4378"/>
    <w:rsid w:val="004E72A6"/>
    <w:rsid w:val="00514E78"/>
    <w:rsid w:val="005212AF"/>
    <w:rsid w:val="00530658"/>
    <w:rsid w:val="00531DC1"/>
    <w:rsid w:val="005416B8"/>
    <w:rsid w:val="005B1D6C"/>
    <w:rsid w:val="005F3442"/>
    <w:rsid w:val="006124A4"/>
    <w:rsid w:val="0061589D"/>
    <w:rsid w:val="00622B7A"/>
    <w:rsid w:val="00626E5B"/>
    <w:rsid w:val="0065335C"/>
    <w:rsid w:val="00653F26"/>
    <w:rsid w:val="0065438F"/>
    <w:rsid w:val="0066197C"/>
    <w:rsid w:val="00671607"/>
    <w:rsid w:val="00683CE4"/>
    <w:rsid w:val="00685F27"/>
    <w:rsid w:val="006A2AAF"/>
    <w:rsid w:val="006E0F45"/>
    <w:rsid w:val="006E50C2"/>
    <w:rsid w:val="006F1525"/>
    <w:rsid w:val="00725E1F"/>
    <w:rsid w:val="00743077"/>
    <w:rsid w:val="00764191"/>
    <w:rsid w:val="007743A0"/>
    <w:rsid w:val="00783848"/>
    <w:rsid w:val="007E4880"/>
    <w:rsid w:val="00810F40"/>
    <w:rsid w:val="00821DFA"/>
    <w:rsid w:val="00867003"/>
    <w:rsid w:val="00873064"/>
    <w:rsid w:val="00873C98"/>
    <w:rsid w:val="00880E12"/>
    <w:rsid w:val="00890E8A"/>
    <w:rsid w:val="008B5CF8"/>
    <w:rsid w:val="008C190A"/>
    <w:rsid w:val="008C3D98"/>
    <w:rsid w:val="008C62AD"/>
    <w:rsid w:val="008C7AC0"/>
    <w:rsid w:val="008D1BEB"/>
    <w:rsid w:val="008E7694"/>
    <w:rsid w:val="0092188F"/>
    <w:rsid w:val="00924774"/>
    <w:rsid w:val="00926CBD"/>
    <w:rsid w:val="0093182B"/>
    <w:rsid w:val="00932A16"/>
    <w:rsid w:val="0093623C"/>
    <w:rsid w:val="009648D1"/>
    <w:rsid w:val="009A5F5D"/>
    <w:rsid w:val="009A72FD"/>
    <w:rsid w:val="009D3306"/>
    <w:rsid w:val="009E32CB"/>
    <w:rsid w:val="00A54BEF"/>
    <w:rsid w:val="00A8383D"/>
    <w:rsid w:val="00A8431E"/>
    <w:rsid w:val="00A9056C"/>
    <w:rsid w:val="00AC6997"/>
    <w:rsid w:val="00B14C30"/>
    <w:rsid w:val="00B45B88"/>
    <w:rsid w:val="00B55B2A"/>
    <w:rsid w:val="00B748CB"/>
    <w:rsid w:val="00B8165D"/>
    <w:rsid w:val="00B91656"/>
    <w:rsid w:val="00B91A63"/>
    <w:rsid w:val="00B96C21"/>
    <w:rsid w:val="00BC3100"/>
    <w:rsid w:val="00BE2700"/>
    <w:rsid w:val="00BF4AF8"/>
    <w:rsid w:val="00C06240"/>
    <w:rsid w:val="00C215D0"/>
    <w:rsid w:val="00C43676"/>
    <w:rsid w:val="00C562D3"/>
    <w:rsid w:val="00C661E5"/>
    <w:rsid w:val="00C71967"/>
    <w:rsid w:val="00C96F29"/>
    <w:rsid w:val="00CA2EAB"/>
    <w:rsid w:val="00CA4883"/>
    <w:rsid w:val="00CA5A79"/>
    <w:rsid w:val="00CC1B1E"/>
    <w:rsid w:val="00CF034A"/>
    <w:rsid w:val="00D0781E"/>
    <w:rsid w:val="00D60020"/>
    <w:rsid w:val="00D90948"/>
    <w:rsid w:val="00DB6E8B"/>
    <w:rsid w:val="00DE5251"/>
    <w:rsid w:val="00E002FC"/>
    <w:rsid w:val="00E1594D"/>
    <w:rsid w:val="00E171BF"/>
    <w:rsid w:val="00E27171"/>
    <w:rsid w:val="00E478A4"/>
    <w:rsid w:val="00E51CD6"/>
    <w:rsid w:val="00E67FC2"/>
    <w:rsid w:val="00EC19B3"/>
    <w:rsid w:val="00EC5A70"/>
    <w:rsid w:val="00ED1694"/>
    <w:rsid w:val="00EE6F19"/>
    <w:rsid w:val="00F07F51"/>
    <w:rsid w:val="00F2436F"/>
    <w:rsid w:val="00F27B92"/>
    <w:rsid w:val="00F56D0F"/>
    <w:rsid w:val="00F624B3"/>
    <w:rsid w:val="00F8206A"/>
    <w:rsid w:val="00F94892"/>
    <w:rsid w:val="00FC3B4C"/>
    <w:rsid w:val="00FD2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85CCD9"/>
  <w15:docId w15:val="{3006E345-D90C-0643-966C-D3EAA9B7E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5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14E78"/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2436F"/>
    <w:pPr>
      <w:ind w:left="720"/>
      <w:contextualSpacing/>
    </w:pPr>
  </w:style>
  <w:style w:type="table" w:styleId="TabelacomGrelha">
    <w:name w:val="Table Grid"/>
    <w:basedOn w:val="Tabelanormal"/>
    <w:rsid w:val="00287B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ter"/>
    <w:uiPriority w:val="99"/>
    <w:semiHidden/>
    <w:unhideWhenUsed/>
    <w:rsid w:val="00287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287B90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arter"/>
    <w:rsid w:val="00287B90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customStyle="1" w:styleId="RodapCarter">
    <w:name w:val="Rodapé Caráter"/>
    <w:basedOn w:val="Tipodeletrapredefinidodopargrafo"/>
    <w:link w:val="Rodap"/>
    <w:rsid w:val="00287B90"/>
    <w:rPr>
      <w:rFonts w:ascii="Times New Roman" w:eastAsia="Times New Roman" w:hAnsi="Times New Roman" w:cs="Times New Roman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semiHidden/>
    <w:unhideWhenUsed/>
    <w:rsid w:val="009E32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semiHidden/>
    <w:rsid w:val="009E32CB"/>
  </w:style>
  <w:style w:type="character" w:styleId="Hiperligao">
    <w:name w:val="Hyperlink"/>
    <w:basedOn w:val="Tipodeletrapredefinidodopargrafo"/>
    <w:rsid w:val="00D0781E"/>
    <w:rPr>
      <w:color w:val="0000FF" w:themeColor="hyperlink"/>
      <w:u w:val="single"/>
    </w:rPr>
  </w:style>
  <w:style w:type="character" w:styleId="Hiperligaovisitada">
    <w:name w:val="FollowedHyperlink"/>
    <w:basedOn w:val="Tipodeletrapredefinidodopargrafo"/>
    <w:rsid w:val="00873C98"/>
    <w:rPr>
      <w:color w:val="800080" w:themeColor="followedHyperlink"/>
      <w:u w:val="single"/>
    </w:rPr>
  </w:style>
  <w:style w:type="paragraph" w:styleId="Corpodetexto">
    <w:name w:val="Body Text"/>
    <w:basedOn w:val="Normal"/>
    <w:link w:val="CorpodetextoCarter"/>
    <w:rsid w:val="00BF4AF8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lang w:val="pt-BR" w:eastAsia="pt-PT"/>
    </w:rPr>
  </w:style>
  <w:style w:type="character" w:customStyle="1" w:styleId="CorpodetextoCarter">
    <w:name w:val="Corpo de texto Caráter"/>
    <w:basedOn w:val="Tipodeletrapredefinidodopargrafo"/>
    <w:link w:val="Corpodetexto"/>
    <w:rsid w:val="00BF4AF8"/>
    <w:rPr>
      <w:rFonts w:ascii="Times New Roman" w:eastAsia="Times New Roman" w:hAnsi="Times New Roman" w:cs="Times New Roman"/>
      <w:lang w:val="pt-BR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76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java.com/pt_BR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het.colorado.edu/en/simulation/legacy/plate-tectonic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C67274C-329F-4E45-BDCE-14D11B533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727</Words>
  <Characters>4121</Characters>
  <Application>Microsoft Office Word</Application>
  <DocSecurity>0</DocSecurity>
  <Lines>117</Lines>
  <Paragraphs>89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Ficha de Trabalho - Tectónica de placas</vt:lpstr>
    </vt:vector>
  </TitlesOfParts>
  <Manager/>
  <Company>ESIC VNG</Company>
  <LinksUpToDate>false</LinksUpToDate>
  <CharactersWithSpaces>4759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 de Trabalho - Tectónica de placas</dc:title>
  <dc:subject>Geologia Ciências Naturais</dc:subject>
  <dc:creator>Ana Antão</dc:creator>
  <cp:keywords>Tectónica de Placas</cp:keywords>
  <dc:description/>
  <cp:lastModifiedBy>Microsoft Office User</cp:lastModifiedBy>
  <cp:revision>4</cp:revision>
  <cp:lastPrinted>2018-11-05T15:26:00Z</cp:lastPrinted>
  <dcterms:created xsi:type="dcterms:W3CDTF">2020-03-23T13:57:00Z</dcterms:created>
  <dcterms:modified xsi:type="dcterms:W3CDTF">2020-03-23T14:14:00Z</dcterms:modified>
  <cp:category>Ficha de Trabalho</cp:category>
</cp:coreProperties>
</file>