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3C13" w:rsidRDefault="00E8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6966E" wp14:editId="5515D97E">
                <wp:simplePos x="0" y="0"/>
                <wp:positionH relativeFrom="column">
                  <wp:posOffset>2269490</wp:posOffset>
                </wp:positionH>
                <wp:positionV relativeFrom="paragraph">
                  <wp:posOffset>32385</wp:posOffset>
                </wp:positionV>
                <wp:extent cx="3582670" cy="339725"/>
                <wp:effectExtent l="19050" t="19050" r="17780" b="22225"/>
                <wp:wrapNone/>
                <wp:docPr id="5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670" cy="3397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C00" w:rsidRPr="00772C00" w:rsidRDefault="00FB0134" w:rsidP="00772C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Geometria Molecular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: Cantos Arredondados 5" o:spid="_x0000_s1026" style="position:absolute;margin-left:178.7pt;margin-top:2.55pt;width:282.1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6JpQIAAIIFAAAOAAAAZHJzL2Uyb0RvYy54bWysVMFu2zAMvQ/YPwi6r07cpmmNOkWQosOA&#10;oi3aDj0rspwYk0WNUmJnn7Nf2Y+Nkh0363IadrFFkXwUyUdeXbe1ZluFrgKT8/HJiDNlJBSVWeX8&#10;68vtpwvOnBemEBqMyvlOOX49+/jhqrGZSmENulDICMS4rLE5X3tvsyRxcq1q4U7AKkPKErAWnkRc&#10;JQWKhtBrnaSj0XnSABYWQSrn6PamU/JZxC9LJf1DWTrlmc45vc3HL8bvMnyT2ZXIVijsupL9M8Q/&#10;vKIWlaGgA9SN8IJtsPoLqq4kgoPSn0ioEyjLSqqYA2UzHr3L5nktrIq5UHGcHcrk/h+svN8+IquK&#10;nE84M6KmFj0p/+unWW00ZGwhjAfH5oiqAGpiQcIkFK2xLiPfZ/uIveToGCrQlliHP+XG2ljo3VBo&#10;1Xom6fJ0cpGeT6kfknSnp5fTNIImb94Wnf+soGbhkHOEjSmeqJuxyGJ75zyFJfu9XYioDWtynl5M&#10;ppNo5kBXxW2ldVBGRqmFRrYVxAXfjkMahHBgRZI2dBmS69KJJ7/TqsN/UiXVihJIuwCBpW+YQkpl&#10;/HmPqw1ZB7eSXjA4jo85ar9/TG8b3FRk7+A4Oub4Z8TBI0YF4wfnujKAxwCKb0Pkzn6ffZdzSN+3&#10;y7Zv8RKKHbEFoRsjZ+VtRe25E84/CqS5oY7SLvAP9Ck1UDOgP3G2Bvxx7D7YE51Jy1lDc5hz930j&#10;UHGmvxgi+uX47CwMbhTOJtOUBDzULA81ZlMvgNo7pq1jZTwGe6/3xxKhfqWVMQ9RSSWMpNg5lx73&#10;wsJ3+4GWjlTzeTSjYbXC35lnKwN4KHBg3kv7KtD2HPXE7nvYz6zI3rG0sw2eBuYbD2UVKRxK3NW1&#10;Lz0NeuRlv5TCJjmUo9Xb6pz9BgAA//8DAFBLAwQUAAYACAAAACEAgcKtmN0AAAAIAQAADwAAAGRy&#10;cy9kb3ducmV2LnhtbEyPwU7DMBBE70j8g7VI3KiTQkMa4lQIhMShBzC05228TSLidRQ7bfh7zAmO&#10;oxnNvCk3s+3FiUbfOVaQLhIQxLUzHTcKPj9ebnIQPiAb7B2Tgm/ysKkuL0osjDvzO510aEQsYV+g&#10;gjaEoZDS1y1Z9As3EEfv6EaLIcqxkWbEcyy3vVwmSSYtdhwXWhzoqaX6S09Wgd5qdM9v0/qY79Pd&#10;a6d9Lrdeqeur+fEBRKA5/IXhFz+iQxWZDm5i40Wv4HZ1fxejClYpiOivl2kG4hB1noGsSvn/QPUD&#10;AAD//wMAUEsBAi0AFAAGAAgAAAAhALaDOJL+AAAA4QEAABMAAAAAAAAAAAAAAAAAAAAAAFtDb250&#10;ZW50X1R5cGVzXS54bWxQSwECLQAUAAYACAAAACEAOP0h/9YAAACUAQAACwAAAAAAAAAAAAAAAAAv&#10;AQAAX3JlbHMvLnJlbHNQSwECLQAUAAYACAAAACEAc5NOiaUCAACCBQAADgAAAAAAAAAAAAAAAAAu&#10;AgAAZHJzL2Uyb0RvYy54bWxQSwECLQAUAAYACAAAACEAgcKtmN0AAAAIAQAADwAAAAAAAAAAAAAA&#10;AAD/BAAAZHJzL2Rvd25yZXYueG1sUEsFBgAAAAAEAAQA8wAAAAkGAAAAAA==&#10;" fillcolor="white [3201]" strokecolor="black [3213]" strokeweight="2.25pt">
                <v:stroke joinstyle="miter"/>
                <v:textbox>
                  <w:txbxContent>
                    <w:p w:rsidR="00772C00" w:rsidRPr="00772C00" w:rsidRDefault="00FB0134" w:rsidP="00772C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Geometria Molecular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32385</wp:posOffset>
                </wp:positionV>
                <wp:extent cx="1105535" cy="339725"/>
                <wp:effectExtent l="19050" t="19050" r="18415" b="2222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397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296" w:rsidRPr="00772C00" w:rsidRDefault="00772C00" w:rsidP="00E83C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2C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Química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: Cantos Arredondados 3" o:spid="_x0000_s1027" style="position:absolute;margin-left:80.75pt;margin-top:2.55pt;width:87.0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Wl5pQIAAIkFAAAOAAAAZHJzL2Uyb0RvYy54bWysVM1u2zAMvg/YOwi6r46Tuj9GnSJI0WFA&#10;0QZth54VWUqMyaImKbGzx9mr7MVGyY6TdTkNu9ii+JEUyY+8uW1rRbbCugp0QdOzESVCcygrvSro&#10;19f7T1eUOM90yRRoUdCdcPR2+vHDTWNyMYY1qFJYgk60yxtT0LX3Jk8Sx9eiZu4MjNColGBr5lG0&#10;q6S0rEHvtUrGo9FF0oAtjQUunMPbu05Jp9G/lIL7Jymd8EQVFN/m49fG7zJ8k+kNy1eWmXXF+2ew&#10;f3hFzSqNQQdXd8wzsrHVX67qiltwIP0ZhzoBKSsuYg6YTTp6l83LmhkRc8HiODOUyf0/t/xxu7Ck&#10;Kgs6oUSzGlv0LPyvn3q1UZCTOdMeHJlZK0rAJpYoTELRGuNytH0xC9tLDo+hAq20dfhjbqSNhd4N&#10;hRatJxwv03SUZZOMEo66yeT6cpwFp8nB2ljnPwuoSTgU1MJGl8/YzVhktn1wvsPvcSGi0qQp6Pgq&#10;u8wizIGqyvtKqaCMjBJzZcmWIRd8m/YRj1AYX2l8RkiuSyee/E6Jzv+zkFgrTGDcBQgsPfhknAvt&#10;L3q/SiM6mEl8wWCYnjJUfv+YHhvMRGTvYDg6ZfhnxMEiRgXtB+O60mBPOSi/DZE7/D77LueQvm+X&#10;bSRIRIabJZQ7JI2Fbpqc4fcVdumBOb9gFscHBw1Xgn/Cj1SAPYH+RMka7I9T9wGPrEYtJQ2OY0Hd&#10;9w2zghL1RSPfr9Pz8zC/UTjPLsco2GPN8lijN/UcsMspLh/D4zHgvdofpYX6DTfHLERFFdMcYxeU&#10;e7sX5r5bE7h7uJjNIgxn1jD/oF8MD85DnQMBX9s3Zk1PVY8kf4T96LL8HVk7bLDUMNt4kFVk8qGu&#10;fQdw3uNA9LspLJRjOaIOG3T6GwAA//8DAFBLAwQUAAYACAAAACEAxBlxxtwAAAAIAQAADwAAAGRy&#10;cy9kb3ducmV2LnhtbEyPwU7DMBBE70j8g7VI3KgTqkQhjVMhEBKHHsBAz9vYTSLidRQ7bfh7lhM9&#10;Ps1o9m21XdwgTnYKvScF6SoBYanxpqdWwefHy10BIkQkg4Mnq+DHBtjW11cVlsaf6d2edGwFj1Ao&#10;UUEX41hKGZrOOgwrP1ri7Ognh5FxaqWZ8MzjbpD3SZJLhz3xhQ5H+9TZ5lvPToHeafTPb/PDsdin&#10;X6+9DoXcBaVub5bHDYhol/hfhj99VoeanQ5+JhPEwJynGVcVZCkIztfrLAdxYC5ykHUlLx+ofwEA&#10;AP//AwBQSwECLQAUAAYACAAAACEAtoM4kv4AAADhAQAAEwAAAAAAAAAAAAAAAAAAAAAAW0NvbnRl&#10;bnRfVHlwZXNdLnhtbFBLAQItABQABgAIAAAAIQA4/SH/1gAAAJQBAAALAAAAAAAAAAAAAAAAAC8B&#10;AABfcmVscy8ucmVsc1BLAQItABQABgAIAAAAIQA40Wl5pQIAAIkFAAAOAAAAAAAAAAAAAAAAAC4C&#10;AABkcnMvZTJvRG9jLnhtbFBLAQItABQABgAIAAAAIQDEGXHG3AAAAAgBAAAPAAAAAAAAAAAAAAAA&#10;AP8EAABkcnMvZG93bnJldi54bWxQSwUGAAAAAAQABADzAAAACAYAAAAA&#10;" fillcolor="white [3201]" strokecolor="black [3213]" strokeweight="2.25pt">
                <v:stroke joinstyle="miter"/>
                <v:textbox>
                  <w:txbxContent>
                    <w:p w:rsidR="00601296" w:rsidRPr="00772C00" w:rsidRDefault="00772C00" w:rsidP="00E83C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2C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Química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560EA7" wp14:editId="607D14ED">
                <wp:simplePos x="0" y="0"/>
                <wp:positionH relativeFrom="column">
                  <wp:posOffset>1035685</wp:posOffset>
                </wp:positionH>
                <wp:positionV relativeFrom="paragraph">
                  <wp:posOffset>436245</wp:posOffset>
                </wp:positionV>
                <wp:extent cx="3625215" cy="297180"/>
                <wp:effectExtent l="19050" t="19050" r="13335" b="26670"/>
                <wp:wrapNone/>
                <wp:docPr id="6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29718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C13" w:rsidRPr="00772C00" w:rsidRDefault="00E83C13" w:rsidP="00E83C1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: Cantos Arredondados 6" o:spid="_x0000_s1028" style="position:absolute;margin-left:81.55pt;margin-top:34.35pt;width:285.4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mdqAIAAIkFAAAOAAAAZHJzL2Uyb0RvYy54bWysVM1u2zAMvg/YOwi6r469Jm2NOkWQosOA&#10;oi3aDj0rspQYk0VNUmJnj7NX6YuNkn+adTkNu9iiSH4UyY+8vGprRXbCugp0QdOTCSVCcygrvS7o&#10;t+ebT+eUOM90yRRoUdC9cPRq/vHDZWNykcEGVCksQRDt8sYUdOO9yZPE8Y2omTsBIzQqJdiaeRTt&#10;OiktaxC9Vkk2mcySBmxpLHDhHN5ed0o6j/hSCu7vpXTCE1VQfJuPXxu/q/BN5pcsX1tmNhXvn8H+&#10;4RU1qzQGHaGumWdka6u/oOqKW3Ag/QmHOgEpKy5iDphNOnmXzdOGGRFzweI4M5bJ/T9Yfrd7sKQq&#10;CzqjRLMaW/Qo/Osvvd4qyMmSaQ+OLKwVJWATSxRmoWiNcTn6PpkH20sOj6ECrbR1+GNupI2F3o+F&#10;Fq0nHC8/z7Jplk4p4ajLLs7S89iJ5M3bWOe/CKhJOBTUwlaXj9jNWGS2u3Uew6L9YBciKk0ahDuf&#10;nk2jmQNVlTeVUkEZGSWWypIdQy74Ng1pIMKBFUpK42VIrksnnvxeiQ7/UUisFSaQdQECS98wGedC&#10;+1ieiITWwU3iC0bH9Jij8sNjetvgJiJ7R8fJMcc/I44eMSpoPzrXlQZ7DKD8Pkbu7Ifsu5xD+r5d&#10;tZEg2dD3FZR7JI2Fbpqc4TcVdumWOf/ALI4PDhquBH+PH6kAewL9iZIN2J/H7oM9shq1lDQ4jgV1&#10;P7bMCkrUV418v0hPT8P8RuF0epahYA81q0ON3tZLwC6nuHwMj8dg79VwlBbqF9wcixAVVUxzjF1Q&#10;7u0gLH23JnD3cLFYRDOcWcP8rX4yPICHOgcCPrcvzJqeqh5JfgfD6LL8HVk72+CpYbH1IKvI5FDp&#10;rq59B3DeIz373RQWyqEcrd426Pw3AAAA//8DAFBLAwQUAAYACAAAACEA6XN0oN4AAAAKAQAADwAA&#10;AGRycy9kb3ducmV2LnhtbEyPwU7DMBBE70j8g7VI3KgTStM0xKkQCIlDD2CgZzfeJhHxOoqdNvw9&#10;ywmOoxnNvCm3s+vFCcfQeVKQLhIQSLW3HTUKPt6fb3IQIRqypveECr4xwLa6vChNYf2Z3vCkYyO4&#10;hEJhFLQxDoWUoW7RmbDwAxJ7Rz86E1mOjbSjOXO56+VtkmTSmY54oTUDPrZYf+nJKdA7bfzT67Q5&#10;5vv086XTIZe7oNT11fxwDyLiHP/C8IvP6FAx08FPZIPoWWfLlKMKsnwNggPr5R2fO7CTrlYgq1L+&#10;v1D9AAAA//8DAFBLAQItABQABgAIAAAAIQC2gziS/gAAAOEBAAATAAAAAAAAAAAAAAAAAAAAAABb&#10;Q29udGVudF9UeXBlc10ueG1sUEsBAi0AFAAGAAgAAAAhADj9If/WAAAAlAEAAAsAAAAAAAAAAAAA&#10;AAAALwEAAF9yZWxzLy5yZWxzUEsBAi0AFAAGAAgAAAAhACBWyZ2oAgAAiQUAAA4AAAAAAAAAAAAA&#10;AAAALgIAAGRycy9lMm9Eb2MueG1sUEsBAi0AFAAGAAgAAAAhAOlzdKDeAAAACgEAAA8AAAAAAAAA&#10;AAAAAAAAAgUAAGRycy9kb3ducmV2LnhtbFBLBQYAAAAABAAEAPMAAAANBgAAAAA=&#10;" fillcolor="white [3201]" strokecolor="black [3213]" strokeweight="2.25pt">
                <v:stroke joinstyle="miter"/>
                <v:textbox>
                  <w:txbxContent>
                    <w:p w:rsidR="00E83C13" w:rsidRPr="00772C00" w:rsidRDefault="00E83C13" w:rsidP="00E83C1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Nome:</w:t>
                      </w:r>
                    </w:p>
                  </w:txbxContent>
                </v:textbox>
              </v:roundrect>
            </w:pict>
          </mc:Fallback>
        </mc:AlternateContent>
      </w:r>
      <w:r w:rsidRPr="00601296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437B7A2">
            <wp:simplePos x="0" y="0"/>
            <wp:positionH relativeFrom="column">
              <wp:posOffset>206419</wp:posOffset>
            </wp:positionH>
            <wp:positionV relativeFrom="paragraph">
              <wp:posOffset>159725</wp:posOffset>
            </wp:positionV>
            <wp:extent cx="596900" cy="796925"/>
            <wp:effectExtent l="0" t="0" r="0" b="3175"/>
            <wp:wrapSquare wrapText="bothSides"/>
            <wp:docPr id="4" name="Imagem 4" descr="C:\Users\Eduardo\Documents\Mestrado PGECM\LOGO_tela_inicial - Cópi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ardo\Documents\Mestrado PGECM\LOGO_tela_inicial - Cópia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C13" w:rsidRDefault="00F04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77244" wp14:editId="5A879B5B">
                <wp:simplePos x="0" y="0"/>
                <wp:positionH relativeFrom="column">
                  <wp:posOffset>4720590</wp:posOffset>
                </wp:positionH>
                <wp:positionV relativeFrom="paragraph">
                  <wp:posOffset>133349</wp:posOffset>
                </wp:positionV>
                <wp:extent cx="1126490" cy="306705"/>
                <wp:effectExtent l="19050" t="19050" r="16510" b="17145"/>
                <wp:wrapNone/>
                <wp:docPr id="7" name="Retângulo: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0670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C13" w:rsidRPr="00772C00" w:rsidRDefault="00E83C13" w:rsidP="00F049F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Turma: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: Cantos Arredondados 7" o:spid="_x0000_s1029" style="position:absolute;margin-left:371.7pt;margin-top:10.5pt;width:88.7pt;height:2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1w6pQIAAIkFAAAOAAAAZHJzL2Uyb0RvYy54bWysVM1u2zAMvg/YOwi6r7bT/LRGnSJI0WFA&#10;0QZth54VWUqMyaImKYmzx9mr7MVGyY6TdTkNu9ik+E9+5M1tUyuyFdZVoAuaXaSUCM2hrPSqoF9f&#10;7z9dUeI80yVToEVB98LR2+nHDzc7k4sBrEGVwhJ0ol2+MwVde2/yJHF8LWrmLsAIjUIJtmYeWbtK&#10;Sst26L1WySBNx8kObGkscOEcvt61QjqN/qUU3D9J6YQnqqCYm49fG7/L8E2mNyxfWWbWFe/SYP+Q&#10;Rc0qjUF7V3fMM7Kx1V+u6opbcCD9BYc6ASkrLmINWE2WvqvmZc2MiLVgc5zp2+T+n1v+uF1YUpUF&#10;nVCiWY0jehb+10+92ijIyZxpD47MrBUl4BBLZCahaTvjcrR9MQvbcQ7J0IFG2jr8sTbSxEbv+0aL&#10;xhOOj1k2GA+vcR4cZZfpeJKOgtPkaG2s858F1CQQBbWw0eUzTjM2mW0fnG/1D3ohotJkV9DB1Wgy&#10;imoOVFXeV0oFYUSUmCtLtgyx4Jusi3iihfGVxjRCcW05kfJ7JVr/z0Jir7CAQRsgoPTok3EutB93&#10;fpVG7WAmMYPeMDtnqPwhmU43mImI3t4wPWf4Z8TeIkYF7XvjutJgzzkov/WRW/1D9W3NoXzfLJsI&#10;kMtQWHhZQrlH0Fhot8kZfl/hlB6Y8wtmcX1wsHgS/BN+pAKcCXQUJWuwP869B31ENUop2eE6FtR9&#10;3zArKFFfNOL9OhsOw/5GZjiaDJCxp5LlqURv6jnglDM8PoZHMuh7dSClhfoNL8csREUR0xxjF5R7&#10;e2Dmvj0TeHu4mM2iGu6sYf5BvxgenIc+BwC+Nm/Mmg6qHkH+CIfVZfk7sLa6wVLDbONBVhHJx752&#10;E8B9jwvR3aZwUE75qHW8oNPfAAAA//8DAFBLAwQUAAYACAAAACEAUkZyh98AAAAJAQAADwAAAGRy&#10;cy9kb3ducmV2LnhtbEyPy07DMBBF90j8gzVI7KiTtCpJyKRCICQWXYB5rN14mkTEdhQ7bfh7hhUs&#10;R3N17znVbrGDONEUeu8Q0lUCglzjTe9ahPe3p5scRIjaGT14RwjfFGBXX15UujT+7F7ppGIruMSF&#10;UiN0MY6llKHpyOqw8iM5/h39ZHXkc2qlmfSZy+0gsyTZSqt7xwudHumho+ZLzRZB7ZX2jy9zccw/&#10;04/nXoVc7gPi9dVyfwci0hL/wvCLz+hQM9PBz84EMSDcbtYbjiJkKTtxoMgSdjkgbIs1yLqS/w3q&#10;HwAAAP//AwBQSwECLQAUAAYACAAAACEAtoM4kv4AAADhAQAAEwAAAAAAAAAAAAAAAAAAAAAAW0Nv&#10;bnRlbnRfVHlwZXNdLnhtbFBLAQItABQABgAIAAAAIQA4/SH/1gAAAJQBAAALAAAAAAAAAAAAAAAA&#10;AC8BAABfcmVscy8ucmVsc1BLAQItABQABgAIAAAAIQC4a1w6pQIAAIkFAAAOAAAAAAAAAAAAAAAA&#10;AC4CAABkcnMvZTJvRG9jLnhtbFBLAQItABQABgAIAAAAIQBSRnKH3wAAAAkBAAAPAAAAAAAAAAAA&#10;AAAAAP8EAABkcnMvZG93bnJldi54bWxQSwUGAAAAAAQABADzAAAACwYAAAAA&#10;" fillcolor="white [3201]" strokecolor="black [3213]" strokeweight="2.25pt">
                <v:stroke joinstyle="miter"/>
                <v:textbox>
                  <w:txbxContent>
                    <w:p w:rsidR="00E83C13" w:rsidRPr="00772C00" w:rsidRDefault="00E83C13" w:rsidP="00F049F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Turma: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3C13" w:rsidRDefault="00F04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86CBC" wp14:editId="79504821">
                <wp:simplePos x="0" y="0"/>
                <wp:positionH relativeFrom="column">
                  <wp:posOffset>1053465</wp:posOffset>
                </wp:positionH>
                <wp:positionV relativeFrom="paragraph">
                  <wp:posOffset>223520</wp:posOffset>
                </wp:positionV>
                <wp:extent cx="998855" cy="314325"/>
                <wp:effectExtent l="19050" t="19050" r="10795" b="28575"/>
                <wp:wrapNone/>
                <wp:docPr id="8" name="Retângulo: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3143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C13" w:rsidRPr="00772C00" w:rsidRDefault="00E83C13" w:rsidP="00E83C1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Turno: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: Cantos Arredondados 8" o:spid="_x0000_s1030" style="position:absolute;margin-left:82.95pt;margin-top:17.6pt;width:78.6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DvpAIAAIgFAAAOAAAAZHJzL2Uyb0RvYy54bWysVM1u2zAMvg/YOwi6r47TpE2NOkWQosOA&#10;oi3aDj0rspwYk0WNUhJnj7NX2YuNkh0n63IadrFJ8Z/8yOubptZso9BVYHKeng04U0ZCUZllzr++&#10;3n2acOa8MIXQYFTOd8rxm+nHD9dbm6khrEAXChk5MS7b2pyvvLdZkji5UrVwZ2CVIWEJWAtPLC6T&#10;AsWWvNc6GQ4GF8kWsLAIUjlHr7etkE+j/7JU0j+WpVOe6ZxTbj5+MX4X4ZtMr0W2RGFXlezSEP+Q&#10;RS0qQ0F7V7fCC7bG6i9XdSURHJT+TEKdQFlWUsUaqJp08K6al5WwKtZCzXG2b5P7f27lw+YJWVXk&#10;nAZlRE0jelb+10+zXGvI2FwYD47NEFUBNMSCmElo2ta6jGxf7BN2nCMydKApsQ5/qo01sdG7vtGq&#10;8UzS49XVZDIecyZJdJ6Ozofj4DM5GFt0/rOCmgUi5whrUzzTMGOPxebe+VZ/rxcCasO2OR9Oxpfj&#10;qOZAV8VdpXUQRkCpuUa2EQQF36RdxCMtiq8NpRFqa6uJlN9p1fp/ViW1ivIftgECSA8+hZTK+IvO&#10;rzakHcxKyqA3TE8Zar9PptMNZiqCtzccnDL8M2JvEaOC8b1xXRnAUw6Kb33kVn9ffVtzKN83iybi&#10;YxQKCy8LKHaEGYR2mZyVdxVN6V44/ySQtof2jC6Cf6RPqYFmAh3F2Qrwx6n3oE+gJilnW9rGnLvv&#10;a4GKM/3FENyv0tEorG9kRuPLITF4LFkcS8y6ngNNOaXbY2Ukg77Xe7JEqN/ocMxCVBIJIyl2zqXH&#10;PTP37ZWg0yPVbBbVaGWt8PfmxcrgPPQ5APC1eRNoO6h6wvgD7DdXZO/A2uoGSwOztYeyikg+9LWb&#10;AK17XIjuNIV7csxHrcMBnf4GAAD//wMAUEsDBBQABgAIAAAAIQANkeZg3wAAAAkBAAAPAAAAZHJz&#10;L2Rvd25yZXYueG1sTI9NT8MwDIbvSPyHyEjcWLqWja40nRAIicMOI3ycs8ZrKxqnatKt/HvMCW5+&#10;5UevH5fb2fXihGPoPClYLhIQSLW3HTUK3t+eb3IQIRqypveECr4xwLa6vChNYf2ZXvGkYyO4hEJh&#10;FLQxDoWUoW7RmbDwAxLvjn50JnIcG2lHc+Zy18s0SdbSmY74QmsGfGyx/tKTU6B32vin/bQ55p/L&#10;j5dOh1zuglLXV/PDPYiIc/yD4Vef1aFip4OfyAbRc16vNowqyFYpCAayNOPhoCC/vQNZlfL/B9UP&#10;AAAA//8DAFBLAQItABQABgAIAAAAIQC2gziS/gAAAOEBAAATAAAAAAAAAAAAAAAAAAAAAABbQ29u&#10;dGVudF9UeXBlc10ueG1sUEsBAi0AFAAGAAgAAAAhADj9If/WAAAAlAEAAAsAAAAAAAAAAAAAAAAA&#10;LwEAAF9yZWxzLy5yZWxzUEsBAi0AFAAGAAgAAAAhAEXjMO+kAgAAiAUAAA4AAAAAAAAAAAAAAAAA&#10;LgIAAGRycy9lMm9Eb2MueG1sUEsBAi0AFAAGAAgAAAAhAA2R5mDfAAAACQEAAA8AAAAAAAAAAAAA&#10;AAAA/gQAAGRycy9kb3ducmV2LnhtbFBLBQYAAAAABAAEAPMAAAAKBgAAAAA=&#10;" fillcolor="white [3201]" strokecolor="black [3213]" strokeweight="2.25pt">
                <v:stroke joinstyle="miter"/>
                <v:textbox>
                  <w:txbxContent>
                    <w:p w:rsidR="00E83C13" w:rsidRPr="00772C00" w:rsidRDefault="00E83C13" w:rsidP="00E83C1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Turno: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2A8C2" wp14:editId="44210DF1">
                <wp:simplePos x="0" y="0"/>
                <wp:positionH relativeFrom="column">
                  <wp:posOffset>2148840</wp:posOffset>
                </wp:positionH>
                <wp:positionV relativeFrom="paragraph">
                  <wp:posOffset>223519</wp:posOffset>
                </wp:positionV>
                <wp:extent cx="1158875" cy="314325"/>
                <wp:effectExtent l="19050" t="19050" r="22225" b="28575"/>
                <wp:wrapNone/>
                <wp:docPr id="9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3143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C13" w:rsidRPr="00772C00" w:rsidRDefault="00E83C13" w:rsidP="00E83C1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: Cantos Arredondados 9" o:spid="_x0000_s1031" style="position:absolute;margin-left:169.2pt;margin-top:17.6pt;width:91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1fIogIAAIkFAAAOAAAAZHJzL2Uyb0RvYy54bWysVM1u2zAMvg/YOwi6r47TpE2DOkWQosOA&#10;oi3aDj0rspwYk0WNUmJnj7NX6YuNkh037XIadrFJkfz4z8urptJsq9CVYDKengw4U0ZCXppVxr8/&#10;33yZcOa8MLnQYFTGd8rxq9nnT5e1naohrEHnChmBGDetbcbX3ttpkji5VpVwJ2CVIWEBWAlPLK6S&#10;HEVN6JVOhoPBWVID5hZBKufo9boV8lnELwol/X1ROOWZzjjF5uMX43cZvsnsUkxXKOy6lF0Y4h+i&#10;qERpyGkPdS28YBss/4KqSongoPAnEqoEiqKUKuZA2aSDD9k8rYVVMRcqjrN9mdz/g5V32wdkZZ7x&#10;C86MqKhFj8q//jarjYYpWwjjwbE5osqBmpgTcxGKVls3Jdsn+4Ad54gMFWgKrMKfcmNNLPSuL7Rq&#10;PJP0mKbjyeR8zJkk2Wk6Oh2OA2jyZm3R+a8KKhaIjCNsTP5I3YxFFttb51v9vV7wqA2rMz6cjAk5&#10;8A50md+UWkcmTJRaaGRbQbPgm7TzeKBF/rWhMEJybTqR8jutWvxHVVCtKIFh6+A9ppBSGX/W4WpD&#10;2sGsoAh6w/SYofb7YDrdYKbi9PaGg2OG7z32FtErGN8bV6UBPAaQ/+g9t/r77NucQ/q+WTZxQGKL&#10;wssS8h0NDUK7Tc7Km5K6dCucfxBI60OLRifB39On0EA9gY7ibA3469h70KepJilnNa1jxt3PjUDF&#10;mf5maN4v0tEo7G9kRuPzITF4KFkeSsymWgB1OaXjY2Ukg77Xe7JAqF7ocsyDVxIJI8l3xqXHPbPw&#10;7Zmg2yPVfB7VaGet8LfmycoAHuocBvC5eRFou1H1NOR3sF9dMf0wrK1usDQw33goyjjJb3XtOkD7&#10;Hheiu03hoBzyUevtgs7+AAAA//8DAFBLAwQUAAYACAAAACEApAwDR98AAAAJAQAADwAAAGRycy9k&#10;b3ducmV2LnhtbEyPwU7DMAyG70i8Q2Qkbixdt0FWmk4IhMRhhxE2zlnrtRWNUzXpVt4ec4KbLX/6&#10;/f35ZnKdOOMQWk8a5rMEBFLpq5ZqDfuP1zsFIkRLle08oYZvDLAprq9ym1X+Qu94NrEWHEIhsxqa&#10;GPtMylA26GyY+R6Jbyc/OBt5HWpZDfbC4a6TaZLcS2db4g+N7fG5wfLLjE6D2RrrX3bj+qQ+54e3&#10;1gQlt0Hr25vp6RFExCn+wfCrz+pQsNPRj1QF0WlYLNSSUR5WKQgGVmmyBnHUoJYPIItc/m9Q/AAA&#10;AP//AwBQSwECLQAUAAYACAAAACEAtoM4kv4AAADhAQAAEwAAAAAAAAAAAAAAAAAAAAAAW0NvbnRl&#10;bnRfVHlwZXNdLnhtbFBLAQItABQABgAIAAAAIQA4/SH/1gAAAJQBAAALAAAAAAAAAAAAAAAAAC8B&#10;AABfcmVscy8ucmVsc1BLAQItABQABgAIAAAAIQA7s1fIogIAAIkFAAAOAAAAAAAAAAAAAAAAAC4C&#10;AABkcnMvZTJvRG9jLnhtbFBLAQItABQABgAIAAAAIQCkDANH3wAAAAkBAAAPAAAAAAAAAAAAAAAA&#10;APwEAABkcnMvZG93bnJldi54bWxQSwUGAAAAAAQABADzAAAACAYAAAAA&#10;" fillcolor="white [3201]" strokecolor="black [3213]" strokeweight="2.25pt">
                <v:stroke joinstyle="miter"/>
                <v:textbox>
                  <w:txbxContent>
                    <w:p w:rsidR="00E83C13" w:rsidRPr="00772C00" w:rsidRDefault="00E83C13" w:rsidP="00E83C1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Data: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E622E8" wp14:editId="0AD5D488">
                <wp:simplePos x="0" y="0"/>
                <wp:positionH relativeFrom="column">
                  <wp:posOffset>3387090</wp:posOffset>
                </wp:positionH>
                <wp:positionV relativeFrom="paragraph">
                  <wp:posOffset>213995</wp:posOffset>
                </wp:positionV>
                <wp:extent cx="2465705" cy="323850"/>
                <wp:effectExtent l="19050" t="19050" r="10795" b="19050"/>
                <wp:wrapNone/>
                <wp:docPr id="10" name="Retângulo: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705" cy="3238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C13" w:rsidRPr="00772C00" w:rsidRDefault="00E83C13" w:rsidP="00E83C1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Professor(a):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: Cantos Arredondados 10" o:spid="_x0000_s1032" style="position:absolute;margin-left:266.7pt;margin-top:16.85pt;width:194.1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9apgIAAIsFAAAOAAAAZHJzL2Uyb0RvYy54bWysVMFu2zAMvQ/YPwi6r07SpO2MOkWQosOA&#10;oivaDj0rspQYk0WNUhJnn7Nf2Y+Nkh0n63IadrFFkXwUyUde3zS1YRuFvgJb8OHZgDNlJZSVXRb8&#10;68vdhyvOfBC2FAasKvhOeX4zff/ueutyNYIVmFIhIxDr860r+CoEl2eZlytVC38GTllSasBaBBJx&#10;mZUotoRem2w0GFxkW8DSIUjlPd3etko+TfhaKxm+aO1VYKbg9LaQvpi+i/jNptciX6Jwq0p2zxD/&#10;8IpaVJaC9lC3Igi2xuovqLqSCB50OJNQZ6B1JVXKgbIZDt5k87wSTqVcqDje9WXy/w9WPmwekVUl&#10;9Y7KY0VNPXpS4ddPu1wbyNlc2ACezRBVCdTFkgSypLJtnc/J+9k9Yid5OsYaNBrr+KfsWJNKvetL&#10;rZrAJF2OxheTy8GEM0m689H51SSBZgdvhz58UlCzeCg4wtqWT9TPVGaxufeBwpL93i5GNJZtCftq&#10;cjlJZh5MVd5VxkRl4pSaG2QbQWwIzTCmQQhHViQZS5cxuTaddAo7o1r8J6WpWjGBNkDk6QFTSKls&#10;uOhwjSXr6KbpBb3j8JSjCfvHdLbRTSX+9o6DU45/Ruw9UlSwoXeuKwt4CqD81kdu7ffZtznH9EOz&#10;aBJFUmLxZgHljmiD0M6Td/Kuoi7dCx8eBdIAEZdoKYQv9NEGqCfQnThbAf44dR/tidek5WxLA1lw&#10;/30tUHFmPlti/MfheBwnOAnjyeWIBDzWLI41dl3Pgbo8pPXjZDpG+2D2R41Qv9LumMWopBJWUuyC&#10;y4B7YR7aRUHbR6rZLJnR1DoR7u2zkxE81jkS8KV5Feg6qgYi+QPsh1fkb8ja2kZPC7N1AF0lJh/q&#10;2nWAJj7Rs9tOcaUcy8nqsEOnvwEAAP//AwBQSwMEFAAGAAgAAAAhADoIMGffAAAACQEAAA8AAABk&#10;cnMvZG93bnJldi54bWxMj01PwzAMhu9I/IfISNxY2nWwrtSdEAiJww4jfJyzxmsrmqRq0q38e8wJ&#10;brb86PXzltvZ9uJEY+i8Q0gXCQhytTedaxDe355vchAhamd07x0hfFOAbXV5UerC+LN7pZOKjeAQ&#10;FwqN0MY4FFKGuiWrw8IP5Ph29KPVkdexkWbUZw63vVwmyZ20unP8odUDPbZUf6nJIqid0v5pP22O&#10;+Wf68dKpkMtdQLy+mh/uQUSa4x8Mv/qsDhU7HfzkTBA9wm2WrRhFyLI1CAY2y5SHA0K+WoOsSvm/&#10;QfUDAAD//wMAUEsBAi0AFAAGAAgAAAAhALaDOJL+AAAA4QEAABMAAAAAAAAAAAAAAAAAAAAAAFtD&#10;b250ZW50X1R5cGVzXS54bWxQSwECLQAUAAYACAAAACEAOP0h/9YAAACUAQAACwAAAAAAAAAAAAAA&#10;AAAvAQAAX3JlbHMvLnJlbHNQSwECLQAUAAYACAAAACEAUDmfWqYCAACLBQAADgAAAAAAAAAAAAAA&#10;AAAuAgAAZHJzL2Uyb0RvYy54bWxQSwECLQAUAAYACAAAACEAOggwZ98AAAAJAQAADwAAAAAAAAAA&#10;AAAAAAAABQAAZHJzL2Rvd25yZXYueG1sUEsFBgAAAAAEAAQA8wAAAAwGAAAAAA==&#10;" fillcolor="white [3201]" strokecolor="black [3213]" strokeweight="2.25pt">
                <v:stroke joinstyle="miter"/>
                <v:textbox>
                  <w:txbxContent>
                    <w:p w:rsidR="00E83C13" w:rsidRPr="00772C00" w:rsidRDefault="00E83C13" w:rsidP="00E83C1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Professor(a):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3C13" w:rsidRDefault="00E83C13">
      <w:pPr>
        <w:rPr>
          <w:rFonts w:ascii="Times New Roman" w:hAnsi="Times New Roman" w:cs="Times New Roman"/>
          <w:sz w:val="24"/>
          <w:szCs w:val="24"/>
        </w:rPr>
      </w:pPr>
    </w:p>
    <w:p w:rsidR="00A220FB" w:rsidRDefault="000D1C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5B510" wp14:editId="68500FC9">
                <wp:simplePos x="0" y="0"/>
                <wp:positionH relativeFrom="margin">
                  <wp:posOffset>-2540</wp:posOffset>
                </wp:positionH>
                <wp:positionV relativeFrom="paragraph">
                  <wp:posOffset>23495</wp:posOffset>
                </wp:positionV>
                <wp:extent cx="6765290" cy="0"/>
                <wp:effectExtent l="0" t="19050" r="1651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529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1.85pt" to="532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67vwEAAMUDAAAOAAAAZHJzL2Uyb0RvYy54bWysU8tu2zAQvBfIPxC8x5IN2EkFyzk4aC5F&#10;a/TxAQy1tIjyhSVjyX/fJWUrRVsURdELRS5nZneWq+3DaA07AUbtXcuXi5ozcNJ32h1b/vXLu9t7&#10;zmISrhPGO2j5GSJ/2N282Q6hgZXvvekAGYm42Ayh5X1KoamqKHuwIi58AEeXyqMViY54rDoUA6lb&#10;U63qelMNHruAXkKMFH2cLvmu6CsFMn1UKkJipuVUWyorlvU5r9VuK5ojitBreSlD/EMVVmhHSWep&#10;R5EEe0H9i5TVEn30Ki2kt5VXSksoHsjNsv7JzedeBCheqDkxzG2K/09WfjgdkOmO3m7JmROW3mhP&#10;LyWTR4aQPKM4NWkIsSHs3h3wcorhgNnxqNDmL3lhY2nseW4sjIlJCm7uNuvVW+q/vN5Vr8SAMT2B&#10;tyxvWm60y55FI07vY6JkBL1Cctg4NrR8db++W+fCqlzZVEvZpbOBCfYJFBmj7MsiV0YK9gbZSdAw&#10;dN+KLxI3jpCZorQxM6n+M+mCzTQoY/a3xBldMnqXZqLVzuPvsqbxWqqa8FfXk9ds+9l35/IypR00&#10;K6Vtl7nOw/jjudBf/77ddwAAAP//AwBQSwMEFAAGAAgAAAAhAOyVtFjbAAAABgEAAA8AAABkcnMv&#10;ZG93bnJldi54bWxMj81OwzAQhO9IvIO1SFxQ60CgVCFOhZC4gAS0VD1v482PsNeR7bTh7XG5wHF2&#10;RjPflqvJGnEgH3rHCq7nGQji2umeWwXbz+fZEkSIyBqNY1LwTQFW1flZiYV2R17TYRNbkUo4FKig&#10;i3EopAx1RxbD3A3EyWuctxiT9K3UHo+p3Bp5k2ULabHntNDhQE8d1V+b0Srw43vzavL8pd7hB3br&#10;7VUT3kalLi+mxwcQkab4F4YTfkKHKjHt3cg6CKNgdpuCCvJ7ECc3W9yl1/a/B1mV8j9+9QMAAP//&#10;AwBQSwECLQAUAAYACAAAACEAtoM4kv4AAADhAQAAEwAAAAAAAAAAAAAAAAAAAAAAW0NvbnRlbnRf&#10;VHlwZXNdLnhtbFBLAQItABQABgAIAAAAIQA4/SH/1gAAAJQBAAALAAAAAAAAAAAAAAAAAC8BAABf&#10;cmVscy8ucmVsc1BLAQItABQABgAIAAAAIQAmrP67vwEAAMUDAAAOAAAAAAAAAAAAAAAAAC4CAABk&#10;cnMvZTJvRG9jLnhtbFBLAQItABQABgAIAAAAIQDslbRY2wAAAAYBAAAPAAAAAAAAAAAAAAAAABkE&#10;AABkcnMvZG93bnJldi54bWxQSwUGAAAAAAQABADzAAAAIQ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5C6B68" w:rsidRPr="000D1C82" w:rsidRDefault="005C6B68" w:rsidP="005C6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82">
        <w:rPr>
          <w:rFonts w:ascii="Times New Roman" w:hAnsi="Times New Roman" w:cs="Times New Roman"/>
          <w:b/>
          <w:sz w:val="24"/>
          <w:szCs w:val="24"/>
        </w:rPr>
        <w:t>PLANO DE AULA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268"/>
        <w:gridCol w:w="3254"/>
      </w:tblGrid>
      <w:tr w:rsidR="00644FF5" w:rsidTr="001217F1">
        <w:trPr>
          <w:jc w:val="center"/>
        </w:trPr>
        <w:tc>
          <w:tcPr>
            <w:tcW w:w="2972" w:type="dxa"/>
            <w:shd w:val="clear" w:color="auto" w:fill="9CC2E5" w:themeFill="accent5" w:themeFillTint="99"/>
          </w:tcPr>
          <w:p w:rsidR="00644FF5" w:rsidRPr="000D1C82" w:rsidRDefault="000D1C82" w:rsidP="000D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82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:rsidR="00644FF5" w:rsidRPr="000D1C82" w:rsidRDefault="000D1C82" w:rsidP="000D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82">
              <w:rPr>
                <w:rFonts w:ascii="Times New Roman" w:hAnsi="Times New Roman" w:cs="Times New Roman"/>
                <w:b/>
                <w:sz w:val="24"/>
                <w:szCs w:val="24"/>
              </w:rPr>
              <w:t>Conteúdo</w:t>
            </w:r>
          </w:p>
        </w:tc>
        <w:tc>
          <w:tcPr>
            <w:tcW w:w="3254" w:type="dxa"/>
            <w:shd w:val="clear" w:color="auto" w:fill="9CC2E5" w:themeFill="accent5" w:themeFillTint="99"/>
          </w:tcPr>
          <w:p w:rsidR="00644FF5" w:rsidRPr="000D1C82" w:rsidRDefault="000D1C82" w:rsidP="000D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82">
              <w:rPr>
                <w:rFonts w:ascii="Times New Roman" w:hAnsi="Times New Roman" w:cs="Times New Roman"/>
                <w:b/>
                <w:sz w:val="24"/>
                <w:szCs w:val="24"/>
              </w:rPr>
              <w:t>Recursos</w:t>
            </w:r>
          </w:p>
        </w:tc>
      </w:tr>
      <w:tr w:rsidR="00644FF5" w:rsidTr="003C61E9">
        <w:trPr>
          <w:jc w:val="center"/>
        </w:trPr>
        <w:tc>
          <w:tcPr>
            <w:tcW w:w="2972" w:type="dxa"/>
            <w:vAlign w:val="center"/>
          </w:tcPr>
          <w:p w:rsidR="00644FF5" w:rsidRDefault="00DF2098" w:rsidP="0001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98">
              <w:rPr>
                <w:rFonts w:ascii="Times New Roman" w:hAnsi="Times New Roman" w:cs="Times New Roman"/>
                <w:sz w:val="24"/>
                <w:szCs w:val="24"/>
              </w:rPr>
              <w:t>Identificar as principais geometrias moleculares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Pr="00DF2098">
              <w:rPr>
                <w:rFonts w:ascii="Times New Roman" w:hAnsi="Times New Roman" w:cs="Times New Roman"/>
                <w:sz w:val="24"/>
                <w:szCs w:val="24"/>
              </w:rPr>
              <w:t>ompreender os mecanismos que determinam a configuração geométrica da molécula</w:t>
            </w:r>
            <w:r w:rsidR="00C311B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C311B5" w:rsidRPr="00C311B5">
              <w:rPr>
                <w:rFonts w:ascii="Times New Roman" w:hAnsi="Times New Roman" w:cs="Times New Roman"/>
                <w:sz w:val="24"/>
                <w:szCs w:val="24"/>
              </w:rPr>
              <w:t>a Teoria de Repulsão dos Pares Eletrônicos</w:t>
            </w:r>
            <w:r w:rsidR="00344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644FF5" w:rsidRDefault="00DF2098" w:rsidP="00BA2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Geometria molecular</w:t>
            </w:r>
          </w:p>
        </w:tc>
        <w:tc>
          <w:tcPr>
            <w:tcW w:w="3254" w:type="dxa"/>
            <w:vAlign w:val="center"/>
          </w:tcPr>
          <w:p w:rsidR="00644FF5" w:rsidRDefault="000A55E6" w:rsidP="0034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Quadro e pincéis para explanação do professor, computadores</w:t>
            </w:r>
            <w:r w:rsidR="00C311B5">
              <w:rPr>
                <w:rFonts w:ascii="Times New Roman" w:hAnsi="Times New Roman" w:cs="Times New Roman"/>
                <w:sz w:val="24"/>
                <w:szCs w:val="24"/>
              </w:rPr>
              <w:t xml:space="preserve">, folhas impressas com </w:t>
            </w:r>
            <w:r w:rsidR="00344EEC">
              <w:rPr>
                <w:rFonts w:ascii="Times New Roman" w:hAnsi="Times New Roman" w:cs="Times New Roman"/>
                <w:sz w:val="24"/>
                <w:szCs w:val="24"/>
              </w:rPr>
              <w:t>atividade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305D31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OA “</w:t>
            </w:r>
            <w:r w:rsidR="00DF2098">
              <w:rPr>
                <w:rFonts w:ascii="Times New Roman" w:hAnsi="Times New Roman" w:cs="Times New Roman"/>
                <w:sz w:val="24"/>
                <w:szCs w:val="24"/>
              </w:rPr>
              <w:t>Geometria Molecular” disponibilizado gratuitamente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site do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PhET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6B68" w:rsidRDefault="005C6B68" w:rsidP="005C6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6B68" w:rsidRPr="000D1C82" w:rsidRDefault="005C6B68" w:rsidP="005C6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C82">
        <w:rPr>
          <w:rFonts w:ascii="Times New Roman" w:hAnsi="Times New Roman" w:cs="Times New Roman"/>
          <w:b/>
          <w:sz w:val="24"/>
          <w:szCs w:val="24"/>
        </w:rPr>
        <w:t>PROCEDIMENTO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969"/>
        <w:gridCol w:w="1836"/>
      </w:tblGrid>
      <w:tr w:rsidR="00644FF5" w:rsidTr="00D53F13">
        <w:trPr>
          <w:jc w:val="center"/>
        </w:trPr>
        <w:tc>
          <w:tcPr>
            <w:tcW w:w="2689" w:type="dxa"/>
            <w:shd w:val="clear" w:color="auto" w:fill="9CC2E5" w:themeFill="accent5" w:themeFillTint="99"/>
          </w:tcPr>
          <w:p w:rsidR="00644FF5" w:rsidRPr="000D1C82" w:rsidRDefault="000D1C82" w:rsidP="000D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82">
              <w:rPr>
                <w:rFonts w:ascii="Times New Roman" w:hAnsi="Times New Roman" w:cs="Times New Roman"/>
                <w:b/>
                <w:sz w:val="24"/>
                <w:szCs w:val="24"/>
              </w:rPr>
              <w:t>Introdução</w:t>
            </w:r>
          </w:p>
        </w:tc>
        <w:tc>
          <w:tcPr>
            <w:tcW w:w="3969" w:type="dxa"/>
            <w:shd w:val="clear" w:color="auto" w:fill="9CC2E5" w:themeFill="accent5" w:themeFillTint="99"/>
          </w:tcPr>
          <w:p w:rsidR="00644FF5" w:rsidRPr="000D1C82" w:rsidRDefault="000D1C82" w:rsidP="000D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82">
              <w:rPr>
                <w:rFonts w:ascii="Times New Roman" w:hAnsi="Times New Roman" w:cs="Times New Roman"/>
                <w:b/>
                <w:sz w:val="24"/>
                <w:szCs w:val="24"/>
              </w:rPr>
              <w:t>Desenvolvimento</w:t>
            </w:r>
          </w:p>
        </w:tc>
        <w:tc>
          <w:tcPr>
            <w:tcW w:w="1836" w:type="dxa"/>
            <w:shd w:val="clear" w:color="auto" w:fill="9CC2E5" w:themeFill="accent5" w:themeFillTint="99"/>
          </w:tcPr>
          <w:p w:rsidR="00644FF5" w:rsidRPr="000D1C82" w:rsidRDefault="000D1C82" w:rsidP="000D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82">
              <w:rPr>
                <w:rFonts w:ascii="Times New Roman" w:hAnsi="Times New Roman" w:cs="Times New Roman"/>
                <w:b/>
                <w:sz w:val="24"/>
                <w:szCs w:val="24"/>
              </w:rPr>
              <w:t>Conclusão</w:t>
            </w:r>
          </w:p>
        </w:tc>
      </w:tr>
      <w:tr w:rsidR="00644FF5" w:rsidTr="00D53F13">
        <w:trPr>
          <w:jc w:val="center"/>
        </w:trPr>
        <w:tc>
          <w:tcPr>
            <w:tcW w:w="2689" w:type="dxa"/>
            <w:vAlign w:val="center"/>
          </w:tcPr>
          <w:p w:rsidR="00644FF5" w:rsidRDefault="00305D31" w:rsidP="0001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professor </w:t>
            </w:r>
            <w:r w:rsidR="00C311B5">
              <w:rPr>
                <w:rFonts w:ascii="Times New Roman" w:hAnsi="Times New Roman" w:cs="Times New Roman"/>
                <w:sz w:val="24"/>
                <w:szCs w:val="24"/>
              </w:rPr>
              <w:t xml:space="preserve">iniciará aula explanando o assunto, como 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conceitos que envolvem a </w:t>
            </w:r>
            <w:r w:rsidR="00C311B5">
              <w:rPr>
                <w:rFonts w:ascii="Times New Roman" w:hAnsi="Times New Roman" w:cs="Times New Roman"/>
                <w:sz w:val="24"/>
                <w:szCs w:val="24"/>
              </w:rPr>
              <w:t>geometria das moléculas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480">
              <w:rPr>
                <w:rFonts w:ascii="Times New Roman" w:hAnsi="Times New Roman" w:cs="Times New Roman"/>
                <w:sz w:val="24"/>
                <w:szCs w:val="24"/>
              </w:rPr>
              <w:t>exemplificando</w:t>
            </w:r>
            <w:r w:rsidR="00C311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5480">
              <w:rPr>
                <w:rFonts w:ascii="Times New Roman" w:hAnsi="Times New Roman" w:cs="Times New Roman"/>
                <w:sz w:val="24"/>
                <w:szCs w:val="24"/>
              </w:rPr>
              <w:t xml:space="preserve"> bem como sobre a teoria de repulsão dos pares eletrônicos</w:t>
            </w:r>
            <w:r w:rsidR="00344EEC">
              <w:rPr>
                <w:rFonts w:ascii="Times New Roman" w:hAnsi="Times New Roman" w:cs="Times New Roman"/>
                <w:sz w:val="24"/>
                <w:szCs w:val="24"/>
              </w:rPr>
              <w:t xml:space="preserve">, em conjunto com as contribuições dos discentes. </w:t>
            </w:r>
          </w:p>
        </w:tc>
        <w:tc>
          <w:tcPr>
            <w:tcW w:w="3969" w:type="dxa"/>
            <w:vAlign w:val="center"/>
          </w:tcPr>
          <w:p w:rsidR="00644FF5" w:rsidRDefault="0027602B" w:rsidP="001C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Após a </w:t>
            </w:r>
            <w:r w:rsidR="00015480">
              <w:rPr>
                <w:rFonts w:ascii="Times New Roman" w:hAnsi="Times New Roman" w:cs="Times New Roman"/>
                <w:sz w:val="24"/>
                <w:szCs w:val="24"/>
              </w:rPr>
              <w:t>explicação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sobre </w:t>
            </w:r>
            <w:r w:rsidR="00015480">
              <w:rPr>
                <w:rFonts w:ascii="Times New Roman" w:hAnsi="Times New Roman" w:cs="Times New Roman"/>
                <w:sz w:val="24"/>
                <w:szCs w:val="24"/>
              </w:rPr>
              <w:t>os conceitos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os alunos </w:t>
            </w:r>
            <w:r w:rsidR="00015480">
              <w:rPr>
                <w:rFonts w:ascii="Times New Roman" w:hAnsi="Times New Roman" w:cs="Times New Roman"/>
                <w:sz w:val="24"/>
                <w:szCs w:val="24"/>
              </w:rPr>
              <w:t xml:space="preserve">receberão uma folha com atividade para ser feita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utilizando o OA “</w:t>
            </w:r>
            <w:r w:rsidR="00015480">
              <w:rPr>
                <w:rFonts w:ascii="Times New Roman" w:hAnsi="Times New Roman" w:cs="Times New Roman"/>
                <w:sz w:val="24"/>
                <w:szCs w:val="24"/>
              </w:rPr>
              <w:t>Geometria Molecular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742A6">
              <w:rPr>
                <w:rFonts w:ascii="Times New Roman" w:hAnsi="Times New Roman" w:cs="Times New Roman"/>
                <w:sz w:val="24"/>
                <w:szCs w:val="24"/>
              </w:rPr>
              <w:t xml:space="preserve">. Após o momento inicial, os alunos </w:t>
            </w:r>
            <w:r w:rsidR="00C70749">
              <w:rPr>
                <w:rFonts w:ascii="Times New Roman" w:hAnsi="Times New Roman" w:cs="Times New Roman"/>
                <w:sz w:val="24"/>
                <w:szCs w:val="24"/>
              </w:rPr>
              <w:t xml:space="preserve">responderão a atividade proposta </w:t>
            </w:r>
            <w:r w:rsidR="000742A6">
              <w:rPr>
                <w:rFonts w:ascii="Times New Roman" w:hAnsi="Times New Roman" w:cs="Times New Roman"/>
                <w:sz w:val="24"/>
                <w:szCs w:val="24"/>
              </w:rPr>
              <w:t>como forma de avaliar os conhecimentos adquiridos, podendo</w:t>
            </w:r>
            <w:r w:rsidR="001C1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749">
              <w:rPr>
                <w:rFonts w:ascii="Times New Roman" w:hAnsi="Times New Roman" w:cs="Times New Roman"/>
                <w:sz w:val="24"/>
                <w:szCs w:val="24"/>
              </w:rPr>
              <w:t xml:space="preserve">ser realizada em grupo ou individual, eles poderão utilizar </w:t>
            </w:r>
            <w:r w:rsidR="000742A6">
              <w:rPr>
                <w:rFonts w:ascii="Times New Roman" w:hAnsi="Times New Roman" w:cs="Times New Roman"/>
                <w:sz w:val="24"/>
                <w:szCs w:val="24"/>
              </w:rPr>
              <w:t>o OA para fins d</w:t>
            </w:r>
            <w:r w:rsidR="00D53F13">
              <w:rPr>
                <w:rFonts w:ascii="Times New Roman" w:hAnsi="Times New Roman" w:cs="Times New Roman"/>
                <w:sz w:val="24"/>
                <w:szCs w:val="24"/>
              </w:rPr>
              <w:t xml:space="preserve">e teste </w:t>
            </w:r>
            <w:r w:rsidR="00F65229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0742A6">
              <w:rPr>
                <w:rFonts w:ascii="Times New Roman" w:hAnsi="Times New Roman" w:cs="Times New Roman"/>
                <w:sz w:val="24"/>
                <w:szCs w:val="24"/>
              </w:rPr>
              <w:t>esclarecimento</w:t>
            </w:r>
            <w:r w:rsidR="00D53F13">
              <w:rPr>
                <w:rFonts w:ascii="Times New Roman" w:hAnsi="Times New Roman" w:cs="Times New Roman"/>
                <w:sz w:val="24"/>
                <w:szCs w:val="24"/>
              </w:rPr>
              <w:t xml:space="preserve"> sobre os conceitos estudados</w:t>
            </w:r>
            <w:r w:rsidR="00074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vAlign w:val="center"/>
          </w:tcPr>
          <w:p w:rsidR="00644FF5" w:rsidRDefault="0007005D" w:rsidP="00C7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Após a atividade, os alunos farão a socialização </w:t>
            </w:r>
            <w:r w:rsidR="00C70749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749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apresentando</w:t>
            </w:r>
            <w:r w:rsidR="005C7F7E">
              <w:rPr>
                <w:rFonts w:ascii="Times New Roman" w:hAnsi="Times New Roman" w:cs="Times New Roman"/>
                <w:sz w:val="24"/>
                <w:szCs w:val="24"/>
              </w:rPr>
              <w:t>-os para os colegas e professor</w:t>
            </w:r>
            <w:r w:rsidR="00C70749">
              <w:rPr>
                <w:rFonts w:ascii="Times New Roman" w:hAnsi="Times New Roman" w:cs="Times New Roman"/>
                <w:sz w:val="24"/>
                <w:szCs w:val="24"/>
              </w:rPr>
              <w:t xml:space="preserve">, de que forma chegaram </w:t>
            </w:r>
            <w:r w:rsidR="001C12C5">
              <w:rPr>
                <w:rFonts w:ascii="Times New Roman" w:hAnsi="Times New Roman" w:cs="Times New Roman"/>
                <w:sz w:val="24"/>
                <w:szCs w:val="24"/>
              </w:rPr>
              <w:t>às</w:t>
            </w:r>
            <w:r w:rsidR="00C70749">
              <w:rPr>
                <w:rFonts w:ascii="Times New Roman" w:hAnsi="Times New Roman" w:cs="Times New Roman"/>
                <w:sz w:val="24"/>
                <w:szCs w:val="24"/>
              </w:rPr>
              <w:t xml:space="preserve"> respostas da atividade com a utilização do OA</w:t>
            </w:r>
            <w:r w:rsidR="005C7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4FF5" w:rsidRDefault="00644FF5" w:rsidP="00644F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FF5" w:rsidRPr="003C61E9" w:rsidRDefault="001A71B0" w:rsidP="003C6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ESPERADOS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941"/>
      </w:tblGrid>
      <w:tr w:rsidR="003C61E9" w:rsidTr="001217F1">
        <w:trPr>
          <w:jc w:val="center"/>
        </w:trPr>
        <w:tc>
          <w:tcPr>
            <w:tcW w:w="6941" w:type="dxa"/>
            <w:shd w:val="clear" w:color="auto" w:fill="9CC2E5" w:themeFill="accent5" w:themeFillTint="99"/>
          </w:tcPr>
          <w:p w:rsidR="003C61E9" w:rsidRPr="00621395" w:rsidRDefault="003C61E9" w:rsidP="003C6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5">
              <w:rPr>
                <w:rFonts w:ascii="Times New Roman" w:hAnsi="Times New Roman" w:cs="Times New Roman"/>
                <w:b/>
                <w:sz w:val="24"/>
                <w:szCs w:val="24"/>
              </w:rPr>
              <w:t>Ao final, o estudante deverá compreender os seguintes conceitos</w:t>
            </w:r>
            <w:r w:rsidR="00ED37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C61E9" w:rsidTr="00621395">
        <w:trPr>
          <w:jc w:val="center"/>
        </w:trPr>
        <w:tc>
          <w:tcPr>
            <w:tcW w:w="6941" w:type="dxa"/>
          </w:tcPr>
          <w:p w:rsidR="00621395" w:rsidRPr="00621395" w:rsidRDefault="001C12C5" w:rsidP="00621395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11B5">
              <w:rPr>
                <w:rFonts w:ascii="Times New Roman" w:hAnsi="Times New Roman" w:cs="Times New Roman"/>
                <w:sz w:val="24"/>
                <w:szCs w:val="24"/>
              </w:rPr>
              <w:t>Teoria de Repulsão dos Pares Eletrônicos</w:t>
            </w:r>
          </w:p>
          <w:p w:rsidR="00621395" w:rsidRDefault="001C12C5" w:rsidP="00621395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geometria molecular </w:t>
            </w:r>
          </w:p>
          <w:p w:rsidR="001C12C5" w:rsidRPr="00621395" w:rsidRDefault="001C12C5" w:rsidP="00621395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geometria eletrônica </w:t>
            </w:r>
          </w:p>
        </w:tc>
      </w:tr>
    </w:tbl>
    <w:p w:rsidR="003C61E9" w:rsidRDefault="003C61E9" w:rsidP="00644F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95" w:rsidRPr="001217F1" w:rsidRDefault="001217F1" w:rsidP="001217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7F1">
        <w:rPr>
          <w:rFonts w:ascii="Times New Roman" w:hAnsi="Times New Roman" w:cs="Times New Roman"/>
          <w:b/>
          <w:sz w:val="24"/>
          <w:szCs w:val="24"/>
        </w:rPr>
        <w:t>RECURSO DIDÁTICO</w:t>
      </w:r>
    </w:p>
    <w:p w:rsidR="001217F1" w:rsidRDefault="001217F1" w:rsidP="00644F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atividade utiliza o OA</w:t>
      </w:r>
      <w:r w:rsidR="00A14860">
        <w:rPr>
          <w:rFonts w:ascii="Times New Roman" w:hAnsi="Times New Roman" w:cs="Times New Roman"/>
          <w:sz w:val="24"/>
          <w:szCs w:val="24"/>
        </w:rPr>
        <w:t xml:space="preserve"> (Java)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17F1" w:rsidRPr="001217F1" w:rsidRDefault="001217F1" w:rsidP="001217F1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17F1">
        <w:rPr>
          <w:rFonts w:ascii="Times New Roman" w:hAnsi="Times New Roman" w:cs="Times New Roman"/>
          <w:b/>
          <w:sz w:val="24"/>
          <w:szCs w:val="24"/>
        </w:rPr>
        <w:t>“</w:t>
      </w:r>
      <w:r w:rsidR="001C12C5">
        <w:rPr>
          <w:rFonts w:ascii="Times New Roman" w:hAnsi="Times New Roman" w:cs="Times New Roman"/>
          <w:b/>
          <w:sz w:val="24"/>
          <w:szCs w:val="24"/>
        </w:rPr>
        <w:t>Geometria Molecular</w:t>
      </w:r>
      <w:r w:rsidRPr="001217F1">
        <w:rPr>
          <w:rFonts w:ascii="Times New Roman" w:hAnsi="Times New Roman" w:cs="Times New Roman"/>
          <w:b/>
          <w:sz w:val="24"/>
          <w:szCs w:val="24"/>
        </w:rPr>
        <w:t>”</w:t>
      </w:r>
    </w:p>
    <w:p w:rsidR="00A14860" w:rsidRDefault="00A14860" w:rsidP="00644F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Disponível no link: </w:t>
      </w:r>
      <w:hyperlink r:id="rId9" w:history="1">
        <w:r w:rsidR="00090EE3">
          <w:rPr>
            <w:rStyle w:val="Hyperlink"/>
          </w:rPr>
          <w:t>https://phet.colorado.edu/sims/html/molecule-shapes/latest/molecule-shapes_pt_BR.html</w:t>
        </w:r>
      </w:hyperlink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9"/>
      </w:tblGrid>
      <w:tr w:rsidR="00F63C06" w:rsidTr="003045B7">
        <w:tc>
          <w:tcPr>
            <w:tcW w:w="9346" w:type="dxa"/>
          </w:tcPr>
          <w:p w:rsidR="00F63C06" w:rsidRDefault="009C24EC" w:rsidP="009C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320" w:dyaOrig="2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9.75pt;height:257.25pt" o:ole="">
                  <v:imagedata r:id="rId10" o:title=""/>
                </v:shape>
                <o:OLEObject Type="Embed" ProgID="PBrush" ShapeID="_x0000_i1025" DrawAspect="Content" ObjectID="_1632573010" r:id="rId11"/>
              </w:object>
            </w:r>
          </w:p>
        </w:tc>
      </w:tr>
    </w:tbl>
    <w:p w:rsidR="003045B7" w:rsidRDefault="003045B7" w:rsidP="00AE3C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C06" w:rsidRPr="00AE3C3E" w:rsidRDefault="001A71B0" w:rsidP="00304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C3E">
        <w:rPr>
          <w:rFonts w:ascii="Times New Roman" w:hAnsi="Times New Roman" w:cs="Times New Roman"/>
          <w:b/>
          <w:sz w:val="24"/>
          <w:szCs w:val="24"/>
        </w:rPr>
        <w:t>DESCRIÇÃO DO RECURSO DIDÁTICO</w:t>
      </w:r>
    </w:p>
    <w:p w:rsidR="001A71B0" w:rsidRPr="00BB6EAF" w:rsidRDefault="00555D68" w:rsidP="00555D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EAF">
        <w:rPr>
          <w:rFonts w:ascii="Times New Roman" w:hAnsi="Times New Roman" w:cs="Times New Roman"/>
          <w:sz w:val="24"/>
          <w:szCs w:val="24"/>
        </w:rPr>
        <w:t xml:space="preserve">A utilização deste </w:t>
      </w:r>
      <w:r w:rsidR="009C24EC" w:rsidRPr="00BB6EAF">
        <w:rPr>
          <w:rFonts w:ascii="Times New Roman" w:hAnsi="Times New Roman" w:cs="Times New Roman"/>
          <w:sz w:val="24"/>
          <w:szCs w:val="24"/>
        </w:rPr>
        <w:t xml:space="preserve">OA “Geometria Molecular” </w:t>
      </w:r>
      <w:r w:rsidRPr="00BB6EAF">
        <w:rPr>
          <w:rFonts w:ascii="Times New Roman" w:hAnsi="Times New Roman" w:cs="Times New Roman"/>
          <w:sz w:val="24"/>
          <w:szCs w:val="24"/>
        </w:rPr>
        <w:t xml:space="preserve">possibilita que o aluno simule situações reais, sendo </w:t>
      </w:r>
      <w:r w:rsidR="009C24EC" w:rsidRPr="00BB6EAF">
        <w:rPr>
          <w:rFonts w:ascii="Times New Roman" w:hAnsi="Times New Roman" w:cs="Times New Roman"/>
          <w:sz w:val="24"/>
          <w:szCs w:val="24"/>
        </w:rPr>
        <w:t xml:space="preserve">possível </w:t>
      </w:r>
      <w:r w:rsidRPr="00BB6EAF">
        <w:rPr>
          <w:rFonts w:ascii="Times New Roman" w:hAnsi="Times New Roman" w:cs="Times New Roman"/>
          <w:sz w:val="24"/>
          <w:szCs w:val="24"/>
        </w:rPr>
        <w:t xml:space="preserve">a </w:t>
      </w:r>
      <w:r w:rsidR="009C24EC" w:rsidRPr="00BB6EAF">
        <w:rPr>
          <w:rFonts w:ascii="Times New Roman" w:hAnsi="Times New Roman" w:cs="Times New Roman"/>
          <w:sz w:val="24"/>
          <w:szCs w:val="24"/>
        </w:rPr>
        <w:t>observ</w:t>
      </w:r>
      <w:r w:rsidRPr="00BB6EAF">
        <w:rPr>
          <w:rFonts w:ascii="Times New Roman" w:hAnsi="Times New Roman" w:cs="Times New Roman"/>
          <w:sz w:val="24"/>
          <w:szCs w:val="24"/>
        </w:rPr>
        <w:t>ação</w:t>
      </w:r>
      <w:r w:rsidR="009C24EC" w:rsidRPr="00BB6EAF">
        <w:rPr>
          <w:rFonts w:ascii="Times New Roman" w:hAnsi="Times New Roman" w:cs="Times New Roman"/>
          <w:sz w:val="24"/>
          <w:szCs w:val="24"/>
        </w:rPr>
        <w:t xml:space="preserve"> </w:t>
      </w:r>
      <w:r w:rsidRPr="00BB6EAF">
        <w:rPr>
          <w:rFonts w:ascii="Times New Roman" w:hAnsi="Times New Roman" w:cs="Times New Roman"/>
          <w:sz w:val="24"/>
          <w:szCs w:val="24"/>
        </w:rPr>
        <w:t>d</w:t>
      </w:r>
      <w:r w:rsidR="009C24EC" w:rsidRPr="00BB6EAF">
        <w:rPr>
          <w:rFonts w:ascii="Times New Roman" w:hAnsi="Times New Roman" w:cs="Times New Roman"/>
          <w:sz w:val="24"/>
          <w:szCs w:val="24"/>
        </w:rPr>
        <w:t xml:space="preserve">as geometrias </w:t>
      </w:r>
      <w:r w:rsidRPr="00BB6EAF">
        <w:rPr>
          <w:rFonts w:ascii="Times New Roman" w:hAnsi="Times New Roman" w:cs="Times New Roman"/>
          <w:sz w:val="24"/>
          <w:szCs w:val="24"/>
        </w:rPr>
        <w:t xml:space="preserve">dos exemplos de </w:t>
      </w:r>
      <w:r w:rsidR="009C24EC" w:rsidRPr="00BB6EAF">
        <w:rPr>
          <w:rFonts w:ascii="Times New Roman" w:hAnsi="Times New Roman" w:cs="Times New Roman"/>
          <w:sz w:val="24"/>
          <w:szCs w:val="24"/>
        </w:rPr>
        <w:t>molécula</w:t>
      </w:r>
      <w:r w:rsidRPr="00BB6EAF">
        <w:rPr>
          <w:rFonts w:ascii="Times New Roman" w:hAnsi="Times New Roman" w:cs="Times New Roman"/>
          <w:sz w:val="24"/>
          <w:szCs w:val="24"/>
        </w:rPr>
        <w:t xml:space="preserve"> existentes no AO, bem como a geometria </w:t>
      </w:r>
      <w:r w:rsidR="009C24EC" w:rsidRPr="00BB6EAF">
        <w:rPr>
          <w:rFonts w:ascii="Times New Roman" w:hAnsi="Times New Roman" w:cs="Times New Roman"/>
          <w:sz w:val="24"/>
          <w:szCs w:val="24"/>
        </w:rPr>
        <w:t xml:space="preserve">eletrônica em 3D. </w:t>
      </w:r>
      <w:r w:rsidRPr="00BB6EAF">
        <w:rPr>
          <w:rFonts w:ascii="Times New Roman" w:hAnsi="Times New Roman" w:cs="Times New Roman"/>
          <w:sz w:val="24"/>
          <w:szCs w:val="24"/>
        </w:rPr>
        <w:t>Nesta simulação é</w:t>
      </w:r>
      <w:r w:rsidR="009C24EC" w:rsidRPr="00BB6EAF">
        <w:rPr>
          <w:rFonts w:ascii="Times New Roman" w:hAnsi="Times New Roman" w:cs="Times New Roman"/>
          <w:sz w:val="24"/>
          <w:szCs w:val="24"/>
        </w:rPr>
        <w:t xml:space="preserve"> possível</w:t>
      </w:r>
      <w:r w:rsidRPr="00BB6EAF">
        <w:rPr>
          <w:rFonts w:ascii="Times New Roman" w:hAnsi="Times New Roman" w:cs="Times New Roman"/>
          <w:sz w:val="24"/>
          <w:szCs w:val="24"/>
        </w:rPr>
        <w:t xml:space="preserve"> que o estudante</w:t>
      </w:r>
      <w:r w:rsidR="003240E1" w:rsidRPr="00BB6EAF">
        <w:rPr>
          <w:rFonts w:ascii="Times New Roman" w:hAnsi="Times New Roman" w:cs="Times New Roman"/>
          <w:sz w:val="24"/>
          <w:szCs w:val="24"/>
        </w:rPr>
        <w:t xml:space="preserve"> explore inserindo</w:t>
      </w:r>
      <w:r w:rsidR="009C24EC" w:rsidRPr="00BB6EAF">
        <w:rPr>
          <w:rFonts w:ascii="Times New Roman" w:hAnsi="Times New Roman" w:cs="Times New Roman"/>
          <w:sz w:val="24"/>
          <w:szCs w:val="24"/>
        </w:rPr>
        <w:t xml:space="preserve"> ligações ou pares eletrônicos</w:t>
      </w:r>
      <w:r w:rsidR="003240E1" w:rsidRPr="00BB6EAF">
        <w:rPr>
          <w:rFonts w:ascii="Times New Roman" w:hAnsi="Times New Roman" w:cs="Times New Roman"/>
          <w:sz w:val="24"/>
          <w:szCs w:val="24"/>
        </w:rPr>
        <w:t>, visualizando de que forma</w:t>
      </w:r>
      <w:r w:rsidR="009C24EC" w:rsidRPr="00BB6EAF">
        <w:rPr>
          <w:rFonts w:ascii="Times New Roman" w:hAnsi="Times New Roman" w:cs="Times New Roman"/>
          <w:sz w:val="24"/>
          <w:szCs w:val="24"/>
        </w:rPr>
        <w:t xml:space="preserve"> </w:t>
      </w:r>
      <w:r w:rsidR="00644D55" w:rsidRPr="00BB6EAF">
        <w:rPr>
          <w:rFonts w:ascii="Times New Roman" w:hAnsi="Times New Roman" w:cs="Times New Roman"/>
          <w:sz w:val="24"/>
          <w:szCs w:val="24"/>
        </w:rPr>
        <w:t>interfere</w:t>
      </w:r>
      <w:r w:rsidR="009C24EC" w:rsidRPr="00BB6EAF">
        <w:rPr>
          <w:rFonts w:ascii="Times New Roman" w:hAnsi="Times New Roman" w:cs="Times New Roman"/>
          <w:sz w:val="24"/>
          <w:szCs w:val="24"/>
        </w:rPr>
        <w:t xml:space="preserve"> </w:t>
      </w:r>
      <w:r w:rsidR="003240E1" w:rsidRPr="00BB6EAF">
        <w:rPr>
          <w:rFonts w:ascii="Times New Roman" w:hAnsi="Times New Roman" w:cs="Times New Roman"/>
          <w:sz w:val="24"/>
          <w:szCs w:val="24"/>
        </w:rPr>
        <w:t>n</w:t>
      </w:r>
      <w:r w:rsidR="009C24EC" w:rsidRPr="00BB6EAF">
        <w:rPr>
          <w:rFonts w:ascii="Times New Roman" w:hAnsi="Times New Roman" w:cs="Times New Roman"/>
          <w:sz w:val="24"/>
          <w:szCs w:val="24"/>
        </w:rPr>
        <w:t>a geometria da molécula.</w:t>
      </w:r>
    </w:p>
    <w:p w:rsidR="001A71B0" w:rsidRPr="00AE3C3E" w:rsidRDefault="001A71B0" w:rsidP="00304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C3E">
        <w:rPr>
          <w:rFonts w:ascii="Times New Roman" w:hAnsi="Times New Roman" w:cs="Times New Roman"/>
          <w:b/>
          <w:sz w:val="24"/>
          <w:szCs w:val="24"/>
        </w:rPr>
        <w:t xml:space="preserve">BREVE DESCRIÇÃO </w:t>
      </w:r>
      <w:r w:rsidR="009C24EC" w:rsidRPr="009C24EC">
        <w:rPr>
          <w:rFonts w:ascii="Times New Roman" w:hAnsi="Times New Roman" w:cs="Times New Roman"/>
          <w:b/>
          <w:sz w:val="24"/>
          <w:szCs w:val="24"/>
        </w:rPr>
        <w:t>SOBRE GEOMETRI MOLECULAR</w:t>
      </w:r>
    </w:p>
    <w:p w:rsidR="00C27848" w:rsidRPr="00CF51A0" w:rsidRDefault="00A6256E" w:rsidP="00087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Compostos </w:t>
      </w:r>
      <w:r w:rsidR="008C378B" w:rsidRPr="00A6256E">
        <w:rPr>
          <w:rFonts w:ascii="Times New Roman" w:hAnsi="Times New Roman" w:cs="Times New Roman"/>
          <w:sz w:val="24"/>
          <w:szCs w:val="24"/>
        </w:rPr>
        <w:t xml:space="preserve">com dois ou mais </w:t>
      </w:r>
      <w:r>
        <w:rPr>
          <w:rFonts w:ascii="Times New Roman" w:hAnsi="Times New Roman" w:cs="Times New Roman"/>
          <w:sz w:val="24"/>
          <w:szCs w:val="24"/>
        </w:rPr>
        <w:t xml:space="preserve">átomos de não metais formando ligações covalentes, para descrever como esses compostos/moléculas se posicionam </w:t>
      </w:r>
      <w:r w:rsidR="00CF51A0">
        <w:rPr>
          <w:rFonts w:ascii="Times New Roman" w:hAnsi="Times New Roman" w:cs="Times New Roman"/>
          <w:sz w:val="24"/>
          <w:szCs w:val="24"/>
        </w:rPr>
        <w:t xml:space="preserve">espacialmente, como os núcleos dos átomos que formam essas moléculas estão distribuídos no espaço. Quando </w:t>
      </w:r>
      <w:r w:rsidR="00243ED8">
        <w:rPr>
          <w:rFonts w:ascii="Times New Roman" w:hAnsi="Times New Roman" w:cs="Times New Roman"/>
          <w:sz w:val="24"/>
          <w:szCs w:val="24"/>
        </w:rPr>
        <w:t>se relaciona</w:t>
      </w:r>
      <w:r w:rsidR="00CF51A0">
        <w:rPr>
          <w:rFonts w:ascii="Times New Roman" w:hAnsi="Times New Roman" w:cs="Times New Roman"/>
          <w:sz w:val="24"/>
          <w:szCs w:val="24"/>
        </w:rPr>
        <w:t xml:space="preserve"> com moléculas complexa</w:t>
      </w:r>
      <w:r w:rsidR="00CF51A0" w:rsidRPr="00243ED8">
        <w:rPr>
          <w:rFonts w:ascii="Times New Roman" w:hAnsi="Times New Roman" w:cs="Times New Roman"/>
          <w:sz w:val="24"/>
          <w:szCs w:val="24"/>
        </w:rPr>
        <w:t>s</w:t>
      </w:r>
      <w:r w:rsidR="00BB6EAF" w:rsidRPr="00243ED8">
        <w:rPr>
          <w:rFonts w:ascii="Times New Roman" w:hAnsi="Times New Roman" w:cs="Times New Roman"/>
          <w:sz w:val="24"/>
          <w:szCs w:val="24"/>
        </w:rPr>
        <w:t>, são quase sempre tridimensionais</w:t>
      </w:r>
      <w:r w:rsidR="00243ED8">
        <w:rPr>
          <w:rFonts w:ascii="Times New Roman" w:hAnsi="Times New Roman" w:cs="Times New Roman"/>
          <w:sz w:val="24"/>
          <w:szCs w:val="24"/>
        </w:rPr>
        <w:t xml:space="preserve">, podendo assumir diversas formas geométricas, a depender dos átomos que a compõem. </w:t>
      </w:r>
      <w:r w:rsidR="00C2784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A71B0" w:rsidRPr="00AE3C3E" w:rsidRDefault="001A71B0" w:rsidP="003045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C3E">
        <w:rPr>
          <w:rFonts w:ascii="Times New Roman" w:hAnsi="Times New Roman" w:cs="Times New Roman"/>
          <w:b/>
          <w:sz w:val="24"/>
          <w:szCs w:val="24"/>
        </w:rPr>
        <w:lastRenderedPageBreak/>
        <w:t>ATIVIDADE</w:t>
      </w: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8E" w:rsidRDefault="0000383E" w:rsidP="00E536E2">
      <w:pPr>
        <w:pStyle w:val="PargrafodaList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383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00383E">
        <w:rPr>
          <w:rFonts w:ascii="Times New Roman" w:hAnsi="Times New Roman" w:cs="Times New Roman"/>
          <w:sz w:val="24"/>
          <w:szCs w:val="24"/>
        </w:rPr>
        <w:t>Unifor</w:t>
      </w:r>
      <w:proofErr w:type="spellEnd"/>
      <w:r w:rsidRPr="0000383E">
        <w:rPr>
          <w:rFonts w:ascii="Times New Roman" w:hAnsi="Times New Roman" w:cs="Times New Roman"/>
          <w:sz w:val="24"/>
          <w:szCs w:val="24"/>
        </w:rPr>
        <w:t>-CE</w:t>
      </w:r>
      <w:proofErr w:type="gramEnd"/>
      <w:r w:rsidRPr="0000383E">
        <w:rPr>
          <w:rFonts w:ascii="Times New Roman" w:hAnsi="Times New Roman" w:cs="Times New Roman"/>
          <w:sz w:val="24"/>
          <w:szCs w:val="24"/>
        </w:rPr>
        <w:t>) Considerando-se as ligações entre os átomos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3E">
        <w:rPr>
          <w:rFonts w:ascii="Times New Roman" w:hAnsi="Times New Roman" w:cs="Times New Roman"/>
          <w:sz w:val="24"/>
          <w:szCs w:val="24"/>
        </w:rPr>
        <w:t>e a geometria molecular da amônia, conclui-se que a fórmula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3E">
        <w:rPr>
          <w:rFonts w:ascii="Times New Roman" w:hAnsi="Times New Roman" w:cs="Times New Roman"/>
          <w:sz w:val="24"/>
          <w:szCs w:val="24"/>
        </w:rPr>
        <w:t>estrutural dessa substância é:</w:t>
      </w:r>
    </w:p>
    <w:p w:rsidR="0000383E" w:rsidRPr="0000383E" w:rsidRDefault="0000383E" w:rsidP="00E536E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663998" cy="1965686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000" cy="196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8E" w:rsidRPr="0000383E" w:rsidRDefault="0000383E" w:rsidP="00E536E2">
      <w:pPr>
        <w:pStyle w:val="PargrafodaList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383E">
        <w:rPr>
          <w:rFonts w:ascii="Times New Roman" w:hAnsi="Times New Roman" w:cs="Times New Roman"/>
          <w:sz w:val="24"/>
          <w:szCs w:val="24"/>
        </w:rPr>
        <w:t>(UnB-DF) Analisando as estruturas eletrônicas das moléculas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3E">
        <w:rPr>
          <w:rFonts w:ascii="Times New Roman" w:hAnsi="Times New Roman" w:cs="Times New Roman"/>
          <w:sz w:val="24"/>
          <w:szCs w:val="24"/>
        </w:rPr>
        <w:t>representadas abaixo e usando a teoria da repulsão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3E">
        <w:rPr>
          <w:rFonts w:ascii="Times New Roman" w:hAnsi="Times New Roman" w:cs="Times New Roman"/>
          <w:sz w:val="24"/>
          <w:szCs w:val="24"/>
        </w:rPr>
        <w:t>entre os pares de elétrons da camada de valência, quais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3E">
        <w:rPr>
          <w:rFonts w:ascii="Times New Roman" w:hAnsi="Times New Roman" w:cs="Times New Roman"/>
          <w:sz w:val="24"/>
          <w:szCs w:val="24"/>
        </w:rPr>
        <w:t>são as respostas corretas?</w:t>
      </w:r>
    </w:p>
    <w:p w:rsidR="00FD618E" w:rsidRDefault="0000383E" w:rsidP="00003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21070" cy="1438276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70" cy="14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83E" w:rsidRDefault="0000383E" w:rsidP="0000383E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83E">
        <w:rPr>
          <w:rFonts w:ascii="Times New Roman" w:hAnsi="Times New Roman" w:cs="Times New Roman"/>
          <w:sz w:val="24"/>
          <w:szCs w:val="24"/>
        </w:rPr>
        <w:t xml:space="preserve">A molécula </w:t>
      </w:r>
      <w:proofErr w:type="gramStart"/>
      <w:r w:rsidRPr="0000383E">
        <w:rPr>
          <w:rFonts w:ascii="Times New Roman" w:hAnsi="Times New Roman" w:cs="Times New Roman"/>
          <w:sz w:val="24"/>
          <w:szCs w:val="24"/>
        </w:rPr>
        <w:t>BeH</w:t>
      </w:r>
      <w:r w:rsidRPr="00760D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00383E">
        <w:rPr>
          <w:rFonts w:ascii="Times New Roman" w:hAnsi="Times New Roman" w:cs="Times New Roman"/>
          <w:sz w:val="24"/>
          <w:szCs w:val="24"/>
        </w:rPr>
        <w:t xml:space="preserve"> tem geometria idêntica à da água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3E">
        <w:rPr>
          <w:rFonts w:ascii="Times New Roman" w:hAnsi="Times New Roman" w:cs="Times New Roman"/>
          <w:sz w:val="24"/>
          <w:szCs w:val="24"/>
        </w:rPr>
        <w:t>(geometria angular).</w:t>
      </w:r>
    </w:p>
    <w:p w:rsidR="0000383E" w:rsidRDefault="0000383E" w:rsidP="0000383E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83E">
        <w:rPr>
          <w:rFonts w:ascii="Times New Roman" w:hAnsi="Times New Roman" w:cs="Times New Roman"/>
          <w:sz w:val="24"/>
          <w:szCs w:val="24"/>
        </w:rPr>
        <w:t>A molécula BF</w:t>
      </w:r>
      <w:r w:rsidRPr="00760D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0383E">
        <w:rPr>
          <w:rFonts w:ascii="Times New Roman" w:hAnsi="Times New Roman" w:cs="Times New Roman"/>
          <w:sz w:val="24"/>
          <w:szCs w:val="24"/>
        </w:rPr>
        <w:t xml:space="preserve"> é trigonal planar.</w:t>
      </w:r>
    </w:p>
    <w:p w:rsidR="0000383E" w:rsidRPr="0000383E" w:rsidRDefault="0000383E" w:rsidP="0000383E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83E">
        <w:rPr>
          <w:rFonts w:ascii="Times New Roman" w:hAnsi="Times New Roman" w:cs="Times New Roman"/>
          <w:sz w:val="24"/>
          <w:szCs w:val="24"/>
        </w:rPr>
        <w:t xml:space="preserve">A molécula de </w:t>
      </w:r>
      <w:proofErr w:type="gramStart"/>
      <w:r w:rsidRPr="0000383E">
        <w:rPr>
          <w:rFonts w:ascii="Times New Roman" w:hAnsi="Times New Roman" w:cs="Times New Roman"/>
          <w:sz w:val="24"/>
          <w:szCs w:val="24"/>
        </w:rPr>
        <w:t>SiH</w:t>
      </w:r>
      <w:r w:rsidRPr="00760D1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00383E">
        <w:rPr>
          <w:rFonts w:ascii="Times New Roman" w:hAnsi="Times New Roman" w:cs="Times New Roman"/>
          <w:sz w:val="24"/>
          <w:szCs w:val="24"/>
        </w:rPr>
        <w:t xml:space="preserve"> tem ângulos de ligação de 90°.</w:t>
      </w:r>
    </w:p>
    <w:p w:rsidR="00FD618E" w:rsidRDefault="0000383E" w:rsidP="00003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747818" cy="1495426"/>
            <wp:effectExtent l="0" t="0" r="508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818" cy="14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83E" w:rsidRPr="0000383E" w:rsidRDefault="0000383E" w:rsidP="0000383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00383E">
        <w:rPr>
          <w:rFonts w:ascii="Times New Roman" w:hAnsi="Times New Roman" w:cs="Times New Roman"/>
          <w:sz w:val="24"/>
          <w:szCs w:val="24"/>
        </w:rPr>
        <w:t>A molécula PCl</w:t>
      </w:r>
      <w:r w:rsidRPr="00760D19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0383E">
        <w:rPr>
          <w:rFonts w:ascii="Times New Roman" w:hAnsi="Times New Roman" w:cs="Times New Roman"/>
          <w:sz w:val="24"/>
          <w:szCs w:val="24"/>
        </w:rPr>
        <w:t xml:space="preserve"> tem geometria </w:t>
      </w:r>
      <w:proofErr w:type="spellStart"/>
      <w:r w:rsidRPr="0000383E">
        <w:rPr>
          <w:rFonts w:ascii="Times New Roman" w:hAnsi="Times New Roman" w:cs="Times New Roman"/>
          <w:sz w:val="24"/>
          <w:szCs w:val="24"/>
        </w:rPr>
        <w:t>bipiramidal</w:t>
      </w:r>
      <w:proofErr w:type="spellEnd"/>
      <w:r w:rsidRPr="0000383E">
        <w:rPr>
          <w:rFonts w:ascii="Times New Roman" w:hAnsi="Times New Roman" w:cs="Times New Roman"/>
          <w:sz w:val="24"/>
          <w:szCs w:val="24"/>
        </w:rPr>
        <w:t xml:space="preserve"> triangular.</w:t>
      </w:r>
    </w:p>
    <w:p w:rsidR="0000383E" w:rsidRPr="0000383E" w:rsidRDefault="0000383E" w:rsidP="0000383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0383E">
        <w:rPr>
          <w:rFonts w:ascii="Times New Roman" w:hAnsi="Times New Roman" w:cs="Times New Roman"/>
          <w:sz w:val="24"/>
          <w:szCs w:val="24"/>
        </w:rPr>
        <w:t>e)</w:t>
      </w:r>
      <w:proofErr w:type="gramStart"/>
      <w:r w:rsidRPr="00003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0383E">
        <w:rPr>
          <w:rFonts w:ascii="Times New Roman" w:hAnsi="Times New Roman" w:cs="Times New Roman"/>
          <w:sz w:val="24"/>
          <w:szCs w:val="24"/>
        </w:rPr>
        <w:t>A geometria da molécula de SF</w:t>
      </w:r>
      <w:r w:rsidRPr="00760D1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00383E">
        <w:rPr>
          <w:rFonts w:ascii="Times New Roman" w:hAnsi="Times New Roman" w:cs="Times New Roman"/>
          <w:sz w:val="24"/>
          <w:szCs w:val="24"/>
        </w:rPr>
        <w:t xml:space="preserve"> é hexagonal.</w:t>
      </w: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8E" w:rsidRPr="00E536E2" w:rsidRDefault="00E536E2" w:rsidP="00E536E2">
      <w:pPr>
        <w:pStyle w:val="PargrafodaList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>(UFRGS-RS) O modelo de repulsão dos pares de elétrons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6E2">
        <w:rPr>
          <w:rFonts w:ascii="Times New Roman" w:hAnsi="Times New Roman" w:cs="Times New Roman"/>
          <w:sz w:val="24"/>
          <w:szCs w:val="24"/>
        </w:rPr>
        <w:t>da camada de valência estabelece que a configuração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6E2">
        <w:rPr>
          <w:rFonts w:ascii="Times New Roman" w:hAnsi="Times New Roman" w:cs="Times New Roman"/>
          <w:sz w:val="24"/>
          <w:szCs w:val="24"/>
        </w:rPr>
        <w:t>eletrônica dos elementos que constituem uma molécula</w:t>
      </w:r>
      <w:r>
        <w:rPr>
          <w:rFonts w:ascii="Times New Roman" w:hAnsi="Times New Roman" w:cs="Times New Roman"/>
          <w:sz w:val="24"/>
          <w:szCs w:val="24"/>
        </w:rPr>
        <w:t xml:space="preserve"> é responsável pela sua </w:t>
      </w:r>
      <w:r w:rsidRPr="00E536E2">
        <w:rPr>
          <w:rFonts w:ascii="Times New Roman" w:hAnsi="Times New Roman" w:cs="Times New Roman"/>
          <w:sz w:val="24"/>
          <w:szCs w:val="24"/>
        </w:rPr>
        <w:t>geometria molecular. Observe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6E2">
        <w:rPr>
          <w:rFonts w:ascii="Times New Roman" w:hAnsi="Times New Roman" w:cs="Times New Roman"/>
          <w:sz w:val="24"/>
          <w:szCs w:val="24"/>
        </w:rPr>
        <w:t>duas colunas a seguir:</w:t>
      </w: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8E" w:rsidRDefault="00E536E2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724150" cy="1249818"/>
            <wp:effectExtent l="0" t="0" r="0" b="762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7" r="24746"/>
                    <a:stretch/>
                  </pic:blipFill>
                  <pic:spPr bwMode="auto">
                    <a:xfrm>
                      <a:off x="0" y="0"/>
                      <a:ext cx="2731481" cy="125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18E" w:rsidRDefault="00E536E2" w:rsidP="00E536E2">
      <w:pPr>
        <w:pStyle w:val="PargrafodaLista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>A alternativa que traz a relação correta entre as moléculas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6E2">
        <w:rPr>
          <w:rFonts w:ascii="Times New Roman" w:hAnsi="Times New Roman" w:cs="Times New Roman"/>
          <w:sz w:val="24"/>
          <w:szCs w:val="24"/>
        </w:rPr>
        <w:t>e a respectiva geometria é:</w:t>
      </w:r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 xml:space="preserve">a) 5A - 3B - 1C - </w:t>
      </w:r>
      <w:proofErr w:type="gramStart"/>
      <w:r w:rsidRPr="00E536E2">
        <w:rPr>
          <w:rFonts w:ascii="Times New Roman" w:hAnsi="Times New Roman" w:cs="Times New Roman"/>
          <w:sz w:val="24"/>
          <w:szCs w:val="24"/>
        </w:rPr>
        <w:t>4D</w:t>
      </w:r>
      <w:proofErr w:type="gramEnd"/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 xml:space="preserve">b) 3A - 5B - 4C - </w:t>
      </w:r>
      <w:proofErr w:type="gramStart"/>
      <w:r w:rsidRPr="00E536E2">
        <w:rPr>
          <w:rFonts w:ascii="Times New Roman" w:hAnsi="Times New Roman" w:cs="Times New Roman"/>
          <w:sz w:val="24"/>
          <w:szCs w:val="24"/>
        </w:rPr>
        <w:t>6D</w:t>
      </w:r>
      <w:proofErr w:type="gramEnd"/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 xml:space="preserve">c) 3A - 5B - 1C - </w:t>
      </w:r>
      <w:proofErr w:type="gramStart"/>
      <w:r w:rsidRPr="00E536E2">
        <w:rPr>
          <w:rFonts w:ascii="Times New Roman" w:hAnsi="Times New Roman" w:cs="Times New Roman"/>
          <w:sz w:val="24"/>
          <w:szCs w:val="24"/>
        </w:rPr>
        <w:t>4D</w:t>
      </w:r>
      <w:proofErr w:type="gramEnd"/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 xml:space="preserve">d) 5A - 3B - 2C - </w:t>
      </w:r>
      <w:proofErr w:type="gramStart"/>
      <w:r w:rsidRPr="00E536E2">
        <w:rPr>
          <w:rFonts w:ascii="Times New Roman" w:hAnsi="Times New Roman" w:cs="Times New Roman"/>
          <w:sz w:val="24"/>
          <w:szCs w:val="24"/>
        </w:rPr>
        <w:t>1D</w:t>
      </w:r>
      <w:proofErr w:type="gramEnd"/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 xml:space="preserve">e) 2A - 3B - 1C - </w:t>
      </w:r>
      <w:proofErr w:type="gramStart"/>
      <w:r w:rsidRPr="00E536E2">
        <w:rPr>
          <w:rFonts w:ascii="Times New Roman" w:hAnsi="Times New Roman" w:cs="Times New Roman"/>
          <w:sz w:val="24"/>
          <w:szCs w:val="24"/>
        </w:rPr>
        <w:t>6D</w:t>
      </w:r>
      <w:proofErr w:type="gramEnd"/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6E2" w:rsidRPr="00E536E2" w:rsidRDefault="00E536E2" w:rsidP="00E536E2">
      <w:pPr>
        <w:pStyle w:val="PargrafodaLista"/>
        <w:numPr>
          <w:ilvl w:val="0"/>
          <w:numId w:val="3"/>
        </w:numPr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536E2">
        <w:rPr>
          <w:rFonts w:ascii="Times New Roman" w:hAnsi="Times New Roman" w:cs="Times New Roman"/>
          <w:sz w:val="24"/>
          <w:szCs w:val="24"/>
        </w:rPr>
        <w:t>Uepi</w:t>
      </w:r>
      <w:proofErr w:type="spellEnd"/>
      <w:r w:rsidRPr="00E536E2">
        <w:rPr>
          <w:rFonts w:ascii="Times New Roman" w:hAnsi="Times New Roman" w:cs="Times New Roman"/>
          <w:sz w:val="24"/>
          <w:szCs w:val="24"/>
        </w:rPr>
        <w:t>) Observe as colunas abaixo.</w:t>
      </w:r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>I. SO</w:t>
      </w:r>
      <w:r w:rsidRPr="00760D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53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0D19">
        <w:rPr>
          <w:rFonts w:ascii="Times New Roman" w:hAnsi="Times New Roman" w:cs="Times New Roman"/>
          <w:sz w:val="24"/>
          <w:szCs w:val="24"/>
        </w:rPr>
        <w:tab/>
      </w:r>
      <w:r w:rsidRPr="00E536E2">
        <w:rPr>
          <w:rFonts w:ascii="Times New Roman" w:hAnsi="Times New Roman" w:cs="Times New Roman"/>
          <w:sz w:val="24"/>
          <w:szCs w:val="24"/>
        </w:rPr>
        <w:t>A. Tetraédrica</w:t>
      </w:r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E536E2">
        <w:rPr>
          <w:rFonts w:ascii="Times New Roman" w:hAnsi="Times New Roman" w:cs="Times New Roman"/>
          <w:sz w:val="24"/>
          <w:szCs w:val="24"/>
        </w:rPr>
        <w:t>PCl</w:t>
      </w:r>
      <w:r w:rsidRPr="00760D19">
        <w:rPr>
          <w:rFonts w:ascii="Times New Roman" w:hAnsi="Times New Roman" w:cs="Times New Roman"/>
          <w:sz w:val="24"/>
          <w:szCs w:val="24"/>
          <w:vertAlign w:val="subscript"/>
        </w:rPr>
        <w:t>5</w:t>
      </w:r>
      <w:proofErr w:type="gramEnd"/>
      <w:r w:rsidRPr="00E53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60D19">
        <w:rPr>
          <w:rFonts w:ascii="Times New Roman" w:hAnsi="Times New Roman" w:cs="Times New Roman"/>
          <w:sz w:val="24"/>
          <w:szCs w:val="24"/>
        </w:rPr>
        <w:tab/>
      </w:r>
      <w:r w:rsidRPr="00E536E2">
        <w:rPr>
          <w:rFonts w:ascii="Times New Roman" w:hAnsi="Times New Roman" w:cs="Times New Roman"/>
          <w:sz w:val="24"/>
          <w:szCs w:val="24"/>
        </w:rPr>
        <w:t>B. Linear</w:t>
      </w:r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>III. H</w:t>
      </w:r>
      <w:r w:rsidRPr="00760D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36E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ab/>
      </w:r>
      <w:r w:rsidR="00760D19">
        <w:rPr>
          <w:rFonts w:ascii="Times New Roman" w:hAnsi="Times New Roman" w:cs="Times New Roman"/>
          <w:sz w:val="24"/>
          <w:szCs w:val="24"/>
        </w:rPr>
        <w:tab/>
      </w:r>
      <w:r w:rsidRPr="00E536E2">
        <w:rPr>
          <w:rFonts w:ascii="Times New Roman" w:hAnsi="Times New Roman" w:cs="Times New Roman"/>
          <w:sz w:val="24"/>
          <w:szCs w:val="24"/>
        </w:rPr>
        <w:t>C. Angular</w:t>
      </w:r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NH</w:t>
      </w:r>
      <w:r w:rsidR="00760D1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0D1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 w:rsidR="00760D19">
        <w:rPr>
          <w:rFonts w:ascii="Times New Roman" w:hAnsi="Times New Roman" w:cs="Times New Roman"/>
          <w:sz w:val="24"/>
          <w:szCs w:val="24"/>
        </w:rPr>
        <w:tab/>
      </w:r>
      <w:r w:rsidRPr="00E536E2">
        <w:rPr>
          <w:rFonts w:ascii="Times New Roman" w:hAnsi="Times New Roman" w:cs="Times New Roman"/>
          <w:sz w:val="24"/>
          <w:szCs w:val="24"/>
        </w:rPr>
        <w:t>D. Trigonal planar</w:t>
      </w:r>
    </w:p>
    <w:p w:rsid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>V. CO</w:t>
      </w:r>
      <w:r w:rsidRPr="00760D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3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60D19">
        <w:rPr>
          <w:rFonts w:ascii="Times New Roman" w:hAnsi="Times New Roman" w:cs="Times New Roman"/>
          <w:sz w:val="24"/>
          <w:szCs w:val="24"/>
        </w:rPr>
        <w:tab/>
      </w:r>
      <w:r w:rsidRPr="00E536E2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E536E2">
        <w:rPr>
          <w:rFonts w:ascii="Times New Roman" w:hAnsi="Times New Roman" w:cs="Times New Roman"/>
          <w:sz w:val="24"/>
          <w:szCs w:val="24"/>
        </w:rPr>
        <w:t>Bipirâmide</w:t>
      </w:r>
      <w:proofErr w:type="spellEnd"/>
      <w:r w:rsidRPr="00E536E2">
        <w:rPr>
          <w:rFonts w:ascii="Times New Roman" w:hAnsi="Times New Roman" w:cs="Times New Roman"/>
          <w:sz w:val="24"/>
          <w:szCs w:val="24"/>
        </w:rPr>
        <w:t xml:space="preserve"> trigonal</w:t>
      </w:r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6E2" w:rsidRPr="00E536E2" w:rsidRDefault="00E536E2" w:rsidP="00E536E2">
      <w:pPr>
        <w:pStyle w:val="PargrafodaLista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>Qual das alternativas traz a relação correta entre a espécie química e a respectiva geometria?</w:t>
      </w:r>
    </w:p>
    <w:p w:rsidR="00E536E2" w:rsidRPr="000856E7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6E7">
        <w:rPr>
          <w:rFonts w:ascii="Times New Roman" w:hAnsi="Times New Roman" w:cs="Times New Roman"/>
          <w:sz w:val="24"/>
          <w:szCs w:val="24"/>
          <w:lang w:val="en-US"/>
        </w:rPr>
        <w:t>a) IIA, VB, IIIC, ID, IVE</w:t>
      </w:r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6E7">
        <w:rPr>
          <w:rFonts w:ascii="Times New Roman" w:hAnsi="Times New Roman" w:cs="Times New Roman"/>
          <w:sz w:val="24"/>
          <w:szCs w:val="24"/>
          <w:lang w:val="en-US"/>
        </w:rPr>
        <w:t>b) IV</w:t>
      </w:r>
      <w:r w:rsidRPr="00E536E2">
        <w:rPr>
          <w:rFonts w:ascii="Times New Roman" w:hAnsi="Times New Roman" w:cs="Times New Roman"/>
          <w:sz w:val="24"/>
          <w:szCs w:val="24"/>
          <w:lang w:val="en-US"/>
        </w:rPr>
        <w:t>A, VB, IIIC, ID, IIE</w:t>
      </w:r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36E2">
        <w:rPr>
          <w:rFonts w:ascii="Times New Roman" w:hAnsi="Times New Roman" w:cs="Times New Roman"/>
          <w:sz w:val="24"/>
          <w:szCs w:val="24"/>
          <w:lang w:val="en-US"/>
        </w:rPr>
        <w:t>c) IIA, IIIB, VC, ID, IVE</w:t>
      </w:r>
    </w:p>
    <w:p w:rsidR="00E536E2" w:rsidRPr="00E536E2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 xml:space="preserve">d) IVA, IIIB, VC, ID, </w:t>
      </w:r>
      <w:proofErr w:type="gramStart"/>
      <w:r w:rsidRPr="00E536E2">
        <w:rPr>
          <w:rFonts w:ascii="Times New Roman" w:hAnsi="Times New Roman" w:cs="Times New Roman"/>
          <w:sz w:val="24"/>
          <w:szCs w:val="24"/>
        </w:rPr>
        <w:t>IIE</w:t>
      </w:r>
      <w:proofErr w:type="gramEnd"/>
    </w:p>
    <w:p w:rsidR="00FD618E" w:rsidRDefault="00E536E2" w:rsidP="00E5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 xml:space="preserve">e) IVA, VB, IIIC, IID, </w:t>
      </w:r>
      <w:proofErr w:type="gramStart"/>
      <w:r w:rsidRPr="00E536E2">
        <w:rPr>
          <w:rFonts w:ascii="Times New Roman" w:hAnsi="Times New Roman" w:cs="Times New Roman"/>
          <w:sz w:val="24"/>
          <w:szCs w:val="24"/>
        </w:rPr>
        <w:t>IE</w:t>
      </w:r>
      <w:proofErr w:type="gramEnd"/>
    </w:p>
    <w:p w:rsidR="00E536E2" w:rsidRDefault="00E536E2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6E2" w:rsidRPr="00E536E2" w:rsidRDefault="00E536E2" w:rsidP="00E536E2">
      <w:pPr>
        <w:pStyle w:val="PargrafodaLista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36E2">
        <w:rPr>
          <w:rFonts w:ascii="Times New Roman" w:hAnsi="Times New Roman" w:cs="Times New Roman"/>
          <w:sz w:val="24"/>
          <w:szCs w:val="24"/>
        </w:rPr>
        <w:t>(UFF-RJ) O oxigênio, fundamental à respiração dos animais, e o ozônio, gás que protege a Terra dos efeitos dos raios ultravioleta da luz solar, diferem quanto:</w:t>
      </w:r>
    </w:p>
    <w:p w:rsidR="001D202C" w:rsidRDefault="001D202C" w:rsidP="001D202C">
      <w:pPr>
        <w:pStyle w:val="PargrafodaLista"/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36E2" w:rsidRPr="00E536E2">
        <w:rPr>
          <w:rFonts w:ascii="Times New Roman" w:hAnsi="Times New Roman" w:cs="Times New Roman"/>
          <w:sz w:val="24"/>
          <w:szCs w:val="24"/>
        </w:rPr>
        <w:t>o número de prótons dos átomos que entram em</w:t>
      </w:r>
      <w:r w:rsidR="00E536E2">
        <w:rPr>
          <w:rFonts w:ascii="Times New Roman" w:hAnsi="Times New Roman" w:cs="Times New Roman"/>
          <w:sz w:val="24"/>
          <w:szCs w:val="24"/>
        </w:rPr>
        <w:t xml:space="preserve"> </w:t>
      </w:r>
      <w:r w:rsidR="00E536E2" w:rsidRPr="00E536E2">
        <w:rPr>
          <w:rFonts w:ascii="Times New Roman" w:hAnsi="Times New Roman" w:cs="Times New Roman"/>
          <w:sz w:val="24"/>
          <w:szCs w:val="24"/>
        </w:rPr>
        <w:t>suas composições;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02C" w:rsidRDefault="001D202C" w:rsidP="001D202C">
      <w:pPr>
        <w:pStyle w:val="PargrafodaLista"/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36E2" w:rsidRPr="001D202C">
        <w:rPr>
          <w:rFonts w:ascii="Times New Roman" w:hAnsi="Times New Roman" w:cs="Times New Roman"/>
          <w:sz w:val="24"/>
          <w:szCs w:val="24"/>
        </w:rPr>
        <w:t>o número atômico dos elementos químicos que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02C">
        <w:rPr>
          <w:rFonts w:ascii="Times New Roman" w:hAnsi="Times New Roman" w:cs="Times New Roman"/>
          <w:sz w:val="24"/>
          <w:szCs w:val="24"/>
        </w:rPr>
        <w:t xml:space="preserve">formam; </w:t>
      </w:r>
    </w:p>
    <w:p w:rsidR="001D202C" w:rsidRDefault="001D202C" w:rsidP="001D202C">
      <w:pPr>
        <w:pStyle w:val="PargrafodaLista"/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  <w:r w:rsidR="00E536E2" w:rsidRPr="001D202C">
        <w:rPr>
          <w:rFonts w:ascii="Times New Roman" w:hAnsi="Times New Roman" w:cs="Times New Roman"/>
          <w:sz w:val="24"/>
          <w:szCs w:val="24"/>
        </w:rPr>
        <w:t xml:space="preserve"> configuração eletrônica dos átomos que os compõem;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02C" w:rsidRDefault="001D202C" w:rsidP="001D202C">
      <w:pPr>
        <w:pStyle w:val="PargrafodaLista"/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="00E536E2" w:rsidRPr="001D202C">
        <w:rPr>
          <w:rFonts w:ascii="Times New Roman" w:hAnsi="Times New Roman" w:cs="Times New Roman"/>
          <w:sz w:val="24"/>
          <w:szCs w:val="24"/>
        </w:rPr>
        <w:t>natureza dos elementos químicos que os originam;</w:t>
      </w:r>
      <w:r w:rsidRPr="001D2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6E2" w:rsidRPr="001D202C" w:rsidRDefault="001D202C" w:rsidP="001D202C">
      <w:pPr>
        <w:pStyle w:val="PargrafodaLista"/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536E2" w:rsidRPr="001D202C">
        <w:rPr>
          <w:rFonts w:ascii="Times New Roman" w:hAnsi="Times New Roman" w:cs="Times New Roman"/>
          <w:sz w:val="24"/>
          <w:szCs w:val="24"/>
        </w:rPr>
        <w:t>o número de átomos que compõem suas moléculas.</w:t>
      </w: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02C" w:rsidRDefault="001D202C" w:rsidP="001D202C">
      <w:pPr>
        <w:pStyle w:val="PargrafodaList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202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D202C">
        <w:rPr>
          <w:rFonts w:ascii="Times New Roman" w:hAnsi="Times New Roman" w:cs="Times New Roman"/>
          <w:sz w:val="24"/>
          <w:szCs w:val="24"/>
        </w:rPr>
        <w:t>Unip</w:t>
      </w:r>
      <w:proofErr w:type="spellEnd"/>
      <w:r w:rsidRPr="001D202C">
        <w:rPr>
          <w:rFonts w:ascii="Times New Roman" w:hAnsi="Times New Roman" w:cs="Times New Roman"/>
          <w:sz w:val="24"/>
          <w:szCs w:val="24"/>
        </w:rPr>
        <w:t>-SP</w:t>
      </w:r>
      <w:proofErr w:type="gramEnd"/>
      <w:r w:rsidRPr="001D202C">
        <w:rPr>
          <w:rFonts w:ascii="Times New Roman" w:hAnsi="Times New Roman" w:cs="Times New Roman"/>
          <w:sz w:val="24"/>
          <w:szCs w:val="24"/>
        </w:rPr>
        <w:t>) Baseado na teoria da repulsão dos pares de elétrons na camada de valência, qual é a molécula que tem a geometria de uma pirâmide trigonal?</w:t>
      </w:r>
    </w:p>
    <w:p w:rsidR="001D202C" w:rsidRPr="001D202C" w:rsidRDefault="001D202C" w:rsidP="001D202C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929872" cy="1581500"/>
            <wp:effectExtent l="0" t="0" r="444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84"/>
                    <a:stretch/>
                  </pic:blipFill>
                  <pic:spPr bwMode="auto">
                    <a:xfrm>
                      <a:off x="0" y="0"/>
                      <a:ext cx="2929873" cy="158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62C3" w:rsidRPr="009162C3" w:rsidRDefault="009162C3" w:rsidP="009162C3">
      <w:pPr>
        <w:pStyle w:val="PargrafodaList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62C3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proofErr w:type="gramStart"/>
      <w:r w:rsidRPr="009162C3">
        <w:rPr>
          <w:rFonts w:ascii="Times New Roman" w:hAnsi="Times New Roman" w:cs="Times New Roman"/>
          <w:sz w:val="24"/>
          <w:szCs w:val="24"/>
        </w:rPr>
        <w:t>Ufes</w:t>
      </w:r>
      <w:proofErr w:type="spellEnd"/>
      <w:proofErr w:type="gramEnd"/>
      <w:r w:rsidRPr="009162C3">
        <w:rPr>
          <w:rFonts w:ascii="Times New Roman" w:hAnsi="Times New Roman" w:cs="Times New Roman"/>
          <w:sz w:val="24"/>
          <w:szCs w:val="24"/>
        </w:rPr>
        <w:t>) A molécula da água tem geometria molecular angular,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2C3">
        <w:rPr>
          <w:rFonts w:ascii="Times New Roman" w:hAnsi="Times New Roman" w:cs="Times New Roman"/>
          <w:sz w:val="24"/>
          <w:szCs w:val="24"/>
        </w:rPr>
        <w:t>e o â</w:t>
      </w:r>
      <w:r w:rsidR="00B320E8">
        <w:rPr>
          <w:rFonts w:ascii="Times New Roman" w:hAnsi="Times New Roman" w:cs="Times New Roman"/>
          <w:sz w:val="24"/>
          <w:szCs w:val="24"/>
        </w:rPr>
        <w:t>ngulo formado é de ±</w:t>
      </w:r>
      <w:r>
        <w:rPr>
          <w:rFonts w:ascii="Times New Roman" w:hAnsi="Times New Roman" w:cs="Times New Roman"/>
          <w:sz w:val="24"/>
          <w:szCs w:val="24"/>
        </w:rPr>
        <w:t xml:space="preserve">104°, e não </w:t>
      </w:r>
      <w:r w:rsidR="00B320E8">
        <w:rPr>
          <w:rFonts w:ascii="Times New Roman" w:hAnsi="Times New Roman" w:cs="Times New Roman"/>
          <w:sz w:val="24"/>
          <w:szCs w:val="24"/>
        </w:rPr>
        <w:t>±</w:t>
      </w:r>
      <w:r w:rsidRPr="009162C3">
        <w:rPr>
          <w:rFonts w:ascii="Times New Roman" w:hAnsi="Times New Roman" w:cs="Times New Roman"/>
          <w:sz w:val="24"/>
          <w:szCs w:val="24"/>
        </w:rPr>
        <w:t>109°,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2C3">
        <w:rPr>
          <w:rFonts w:ascii="Times New Roman" w:hAnsi="Times New Roman" w:cs="Times New Roman"/>
          <w:sz w:val="24"/>
          <w:szCs w:val="24"/>
        </w:rPr>
        <w:t>como previsto. Essa diferença se deve:</w:t>
      </w:r>
    </w:p>
    <w:p w:rsidR="009162C3" w:rsidRPr="009162C3" w:rsidRDefault="009162C3" w:rsidP="0091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</w:t>
      </w:r>
      <w:r w:rsidRPr="009162C3">
        <w:rPr>
          <w:rFonts w:ascii="Times New Roman" w:hAnsi="Times New Roman" w:cs="Times New Roman"/>
          <w:sz w:val="24"/>
          <w:szCs w:val="24"/>
        </w:rPr>
        <w:t>os dois pares de el</w:t>
      </w:r>
      <w:r>
        <w:rPr>
          <w:rFonts w:ascii="Times New Roman" w:hAnsi="Times New Roman" w:cs="Times New Roman"/>
          <w:sz w:val="24"/>
          <w:szCs w:val="24"/>
        </w:rPr>
        <w:t xml:space="preserve">étrons </w:t>
      </w:r>
      <w:proofErr w:type="gramStart"/>
      <w:r>
        <w:rPr>
          <w:rFonts w:ascii="Times New Roman" w:hAnsi="Times New Roman" w:cs="Times New Roman"/>
          <w:sz w:val="24"/>
          <w:szCs w:val="24"/>
        </w:rPr>
        <w:t>não-ligantes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átomo de </w:t>
      </w:r>
      <w:r w:rsidRPr="009162C3">
        <w:rPr>
          <w:rFonts w:ascii="Times New Roman" w:hAnsi="Times New Roman" w:cs="Times New Roman"/>
          <w:sz w:val="24"/>
          <w:szCs w:val="24"/>
        </w:rPr>
        <w:t>oxigênio.</w:t>
      </w:r>
    </w:p>
    <w:p w:rsidR="009162C3" w:rsidRPr="009162C3" w:rsidRDefault="009162C3" w:rsidP="0091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2C3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9162C3">
        <w:rPr>
          <w:rFonts w:ascii="Times New Roman" w:hAnsi="Times New Roman" w:cs="Times New Roman"/>
          <w:sz w:val="24"/>
          <w:szCs w:val="24"/>
        </w:rPr>
        <w:t xml:space="preserve"> repulsão entre os átomos de hidrogênio, muito próximos.</w:t>
      </w:r>
    </w:p>
    <w:p w:rsidR="009162C3" w:rsidRPr="009162C3" w:rsidRDefault="009162C3" w:rsidP="0091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2C3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9162C3">
        <w:rPr>
          <w:rFonts w:ascii="Times New Roman" w:hAnsi="Times New Roman" w:cs="Times New Roman"/>
          <w:sz w:val="24"/>
          <w:szCs w:val="24"/>
        </w:rPr>
        <w:t xml:space="preserve"> atração entre os átomos de hidrogênio, muito próximos.</w:t>
      </w:r>
    </w:p>
    <w:p w:rsidR="009162C3" w:rsidRPr="009162C3" w:rsidRDefault="009162C3" w:rsidP="0091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2C3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62C3">
        <w:rPr>
          <w:rFonts w:ascii="Times New Roman" w:hAnsi="Times New Roman" w:cs="Times New Roman"/>
          <w:sz w:val="24"/>
          <w:szCs w:val="24"/>
        </w:rPr>
        <w:t>o tamanho do átomo de oxigênio.</w:t>
      </w:r>
    </w:p>
    <w:p w:rsidR="00FD618E" w:rsidRDefault="009162C3" w:rsidP="0091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</w:t>
      </w:r>
      <w:r w:rsidRPr="009162C3">
        <w:rPr>
          <w:rFonts w:ascii="Times New Roman" w:hAnsi="Times New Roman" w:cs="Times New Roman"/>
          <w:sz w:val="24"/>
          <w:szCs w:val="24"/>
        </w:rPr>
        <w:t>o tamanho do átomo de hidrogênio.</w:t>
      </w: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4EC" w:rsidRPr="009C24EC" w:rsidRDefault="009C24EC" w:rsidP="009C24EC">
      <w:pPr>
        <w:pStyle w:val="PargrafodaList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24EC">
        <w:rPr>
          <w:rFonts w:ascii="Times New Roman" w:hAnsi="Times New Roman" w:cs="Times New Roman"/>
          <w:sz w:val="24"/>
          <w:szCs w:val="24"/>
        </w:rPr>
        <w:t xml:space="preserve">O que ocorre entre os pares eletrônicos ligantes e </w:t>
      </w:r>
      <w:proofErr w:type="gramStart"/>
      <w:r w:rsidRPr="009C24EC">
        <w:rPr>
          <w:rFonts w:ascii="Times New Roman" w:hAnsi="Times New Roman" w:cs="Times New Roman"/>
          <w:sz w:val="24"/>
          <w:szCs w:val="24"/>
        </w:rPr>
        <w:t>não-ligantes</w:t>
      </w:r>
      <w:proofErr w:type="gramEnd"/>
      <w:r w:rsidRPr="009C24EC">
        <w:rPr>
          <w:rFonts w:ascii="Times New Roman" w:hAnsi="Times New Roman" w:cs="Times New Roman"/>
          <w:sz w:val="24"/>
          <w:szCs w:val="24"/>
        </w:rPr>
        <w:t xml:space="preserve"> localizados ao redor do átomo central e como eles tendem a minimizar o ocorrido?</w:t>
      </w:r>
    </w:p>
    <w:p w:rsidR="009C24EC" w:rsidRDefault="009C24EC" w:rsidP="009C24EC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726F" w:rsidRPr="003B726F" w:rsidRDefault="003B726F" w:rsidP="003B7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EBE" w:rsidRDefault="004B1FD5" w:rsidP="00773A94">
      <w:pPr>
        <w:pStyle w:val="PargrafodaLista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das moléculas fictícias apresentadas a baixo, faça a simulação de cada uma delas no AO e diga sua geometria molecular eletrônica.</w:t>
      </w:r>
    </w:p>
    <w:p w:rsidR="00773A94" w:rsidRPr="00773A94" w:rsidRDefault="00773A94" w:rsidP="00773A94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66" w:type="dxa"/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2"/>
      </w:tblGrid>
      <w:tr w:rsidR="004B1FD5" w:rsidTr="004B1FD5"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Molécula Fictícia</w:t>
            </w: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Modelo (desenhe)</w:t>
            </w: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Geometria Molecular </w:t>
            </w: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Geometria Eletrônica</w:t>
            </w:r>
          </w:p>
        </w:tc>
      </w:tr>
      <w:tr w:rsidR="004B1FD5" w:rsidTr="004B1FD5"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FD5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simples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ligação dupla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D5" w:rsidTr="004B1FD5"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FD5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simples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D5" w:rsidTr="004B1FD5"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FD5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simples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4B1FD5" w:rsidRDefault="004B1FD5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BE" w:rsidTr="004B1FD5">
        <w:tc>
          <w:tcPr>
            <w:tcW w:w="2622" w:type="dxa"/>
          </w:tcPr>
          <w:p w:rsidR="00936EBE" w:rsidRDefault="00936EBE" w:rsidP="0093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BE" w:rsidRDefault="00936EBE" w:rsidP="0093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duplas</w:t>
            </w:r>
          </w:p>
          <w:p w:rsidR="00936EBE" w:rsidRDefault="00936EBE" w:rsidP="0093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BE" w:rsidTr="004B1FD5">
        <w:tc>
          <w:tcPr>
            <w:tcW w:w="2622" w:type="dxa"/>
          </w:tcPr>
          <w:p w:rsidR="00936EBE" w:rsidRDefault="00936EBE" w:rsidP="0093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BE" w:rsidRDefault="00936EBE" w:rsidP="00936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simples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eletrônico 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BE" w:rsidTr="004B1FD5"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</w:t>
            </w:r>
            <w:r w:rsidR="00055236">
              <w:rPr>
                <w:rFonts w:ascii="Times New Roman" w:hAnsi="Times New Roman" w:cs="Times New Roman"/>
                <w:sz w:val="24"/>
                <w:szCs w:val="24"/>
              </w:rPr>
              <w:t>simples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pares eletrônicos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BE" w:rsidTr="004B1FD5"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</w:t>
            </w:r>
            <w:r w:rsidR="00055236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pares eletrônicos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BE" w:rsidTr="004B1FD5"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ligação simples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duplas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eletrônico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BE" w:rsidTr="004B1FD5"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simples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eletrônico</w:t>
            </w:r>
          </w:p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936EBE" w:rsidRDefault="00936EBE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B2" w:rsidTr="004B1FD5">
        <w:tc>
          <w:tcPr>
            <w:tcW w:w="2622" w:type="dxa"/>
          </w:tcPr>
          <w:p w:rsidR="00E111B2" w:rsidRDefault="00E111B2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B2" w:rsidRDefault="00E111B2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ligações simples</w:t>
            </w:r>
          </w:p>
          <w:p w:rsidR="00E111B2" w:rsidRDefault="00E111B2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pares eletrônicos </w:t>
            </w:r>
          </w:p>
          <w:p w:rsidR="00E111B2" w:rsidRDefault="00E111B2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E111B2" w:rsidRDefault="00E111B2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E111B2" w:rsidRDefault="00E111B2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E111B2" w:rsidRDefault="00E111B2" w:rsidP="004B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18E" w:rsidRPr="004B1FD5" w:rsidRDefault="004B1FD5" w:rsidP="004B1FD5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4B1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8E" w:rsidRDefault="00FD618E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A03" w:rsidRDefault="00B03A03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A03" w:rsidRPr="00CD0A84" w:rsidRDefault="00CD0A84" w:rsidP="00CD0A8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0A84">
        <w:rPr>
          <w:rFonts w:ascii="Times New Roman" w:hAnsi="Times New Roman" w:cs="Times New Roman"/>
          <w:b/>
          <w:sz w:val="24"/>
          <w:szCs w:val="24"/>
        </w:rPr>
        <w:t>Bons estudos!</w:t>
      </w:r>
    </w:p>
    <w:p w:rsidR="00B03A03" w:rsidRDefault="00B03A03" w:rsidP="00FD6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3DB1" w:rsidRDefault="00EA3DB1" w:rsidP="00644F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0FC" w:rsidRDefault="00EA3DB1" w:rsidP="00644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DB1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EA3DB1" w:rsidRPr="00601296" w:rsidRDefault="00306B9A" w:rsidP="00644F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FELTRE, Ricardo. Química Orgânica, vol.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1 ,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Editora Moderna, 6ª edição, São Paulo,2004.</w:t>
      </w:r>
    </w:p>
    <w:sectPr w:rsidR="00EA3DB1" w:rsidRPr="00601296" w:rsidSect="000717CA">
      <w:headerReference w:type="default" r:id="rId22"/>
      <w:footerReference w:type="default" r:id="rId23"/>
      <w:pgSz w:w="11906" w:h="16838"/>
      <w:pgMar w:top="1417" w:right="849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F8" w:rsidRDefault="009715F8" w:rsidP="00601296">
      <w:pPr>
        <w:spacing w:after="0" w:line="240" w:lineRule="auto"/>
      </w:pPr>
      <w:r>
        <w:separator/>
      </w:r>
    </w:p>
  </w:endnote>
  <w:endnote w:type="continuationSeparator" w:id="0">
    <w:p w:rsidR="009715F8" w:rsidRDefault="009715F8" w:rsidP="0060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296" w:rsidRDefault="00601296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B83E014" wp14:editId="0D38685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296" w:rsidRDefault="0060129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33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KmdAMAAJQKAAAOAAAAZHJzL2Uyb0RvYy54bWzMVttO2zAYvp+0d7B8P9L0kLYRAXUw0CQE&#10;CJi4dh2niebYnu2SsMfZq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pj9+0es1hygmjVQecMeJxMbgGwHSOF84Jp6BqhwNhtGD9olsdLGnjJZIrdIsIbx&#10;9lNH7s6MbZDpTFxeI3mRnhSc+42jFDviGt0RIIOtOywfWHHhbIV0Xk1A9waA7rrxK3vPmbPj4opl&#10;MD1wyUNfiOftJgmhlAkbNkc5SVmTezKAv7a13sPfqw/oImeQv4/dBnjYQBe7qbK1d67M0753Hvyv&#10;sMa59/CZpbC9c1kIqXcF4NBVm7mx70BqoHEoLWV6D1OjZSM6RtGTAq7tjBh7STSoDMwAKKe9gEfG&#10;ZZVg2a4wyqX+veu9s4exhlOMKlCtBJtfa6IZRvy7gIGfh2MgF7J+M55Mh7DR2yfL7ROxLo8kzEII&#10;Gq2oXzp7y7tlpmV5CwK7cFnhiAgKuRNMre42R7ZRU5BoyhYLbwbSpog9E9eKuuAOVTeWN/Ut0aqd&#10;XQvqcC47kpH40Qg3ts5TyMXayqzw873BtcUbCO9E6j2YP++Yf0SKmiAY5hvoAdg/f8R+ZOuvEijh&#10;J8TzZbcOAKCgAVEUTT3PYXJ73dsSzOFkGk4nbxOCns+OsggmLRqBAjXoPmR6R59WTzbV+9UO3r+A&#10;XrtJ/QLH9yZ1+vNZUtt6WQPvHRofmN8wWa/m9vIjMdv/wsOnj/9xaD/T3LfV9t4rweZj8uAf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Rp2KmdAMAAJQKAAAOAAAAAAAAAAAAAAAAAC4CAABkcnMvZTJvRG9jLnhtbFBLAQIt&#10;ABQABgAIAAAAIQD9BHT83AAAAAQBAAAPAAAAAAAAAAAAAAAAAM4FAABkcnMvZG93bnJldi54bWxQ&#10;SwUGAAAAAAQABADzAAAA1wYAAAAA&#10;">
              <v:rect id="Retângulo 38" o:spid="_x0000_s1034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5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601296" w:rsidRDefault="0060129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068114" wp14:editId="3C92C910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01296" w:rsidRDefault="0060129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03B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40" o:spid="_x0000_s1036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LCpAIAAKAFAAAOAAAAZHJzL2Uyb0RvYy54bWysVM1uEzEQviPxDpbvdLOlhRJ1U0WtipCq&#10;NmqLena8dnYl22NsJ7vhcXgVXoyxvbsppVwQOWzGnm9+/c2cX/RakZ1wvgVT0fJoRokwHOrWbCr6&#10;9fH63RklPjBTMwVGVHQvPL1YvH1z3tm5OIYGVC0cQSfGzztb0SYEOy8KzxuhmT8CKwwqJTjNAh7d&#10;pqgd69C7VsXxbPah6MDV1gEX3uPtVVbSRfIvpeDhTkovAlEVxdxC+rr0XcdvsThn841jtmn5kAb7&#10;hyw0aw0GnVxdscDI1rV/uNItd+BBhiMOugApWy5SDVhNOXtRzUPDrEi1YHO8ndrk/59bfrtbOdLW&#10;FT3B9him8Y3uRfj5w2y2CgheYoc66+cIfLArN5w8irHcXjod/7EQ0qeu7qeuij4Qjpcnpx/xpSjh&#10;qHqPUvZZHIyt8+GzAE2iUFGHj5Z6yXY3PmBAhI6QGMuDauvrVql0iEQRl8qRHcMnDn0ZE0aL31DK&#10;kA6Dn5WYR7QyEO0zUBnExwpzTUkKeyUiTpl7IbE7WMVxMky8PIRjnAsTyqxqWC1yFqcz/I15jAmm&#10;rJLD6Fli/Mn34GBEZiej75zlgI+mItF6Ms4V/SWxbDxZpMhgwmSsWwPutcoUVjVEzvixSbk1sUuh&#10;X/eJOQkZb9ZQ75FNDvKYecuvW3zSG+bDijmcK2QB7opwhx+pAJ8EBomSBtz31+4jHumOWko6nNOK&#10;+m9b5gQl6ovBQfhUnkTmhnRIVKPEPdesn2vMVl8C8qTErWR5EtHYBTWK0oF+wpWyjFFRxQzH2BVd&#10;j+JlyNsDVxIXy2UC4ShbFm7Mg+XRdexyJOxj/8ScHVgdcBxuYZxoNn9B7oyNlgaW2wCyTcw/dHXo&#10;P66BRKRhZcU98/ycUIfFuvgF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BZY4LCpAIAAKA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:rsidR="00601296" w:rsidRDefault="0060129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E03B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F8" w:rsidRDefault="009715F8" w:rsidP="00601296">
      <w:pPr>
        <w:spacing w:after="0" w:line="240" w:lineRule="auto"/>
      </w:pPr>
      <w:r>
        <w:separator/>
      </w:r>
    </w:p>
  </w:footnote>
  <w:footnote w:type="continuationSeparator" w:id="0">
    <w:p w:rsidR="009715F8" w:rsidRDefault="009715F8" w:rsidP="0060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296" w:rsidRDefault="00601296" w:rsidP="00601296">
    <w:pPr>
      <w:pStyle w:val="Cabealho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933162" wp14:editId="73DA4F3F">
              <wp:simplePos x="0" y="0"/>
              <wp:positionH relativeFrom="margin">
                <wp:align>left</wp:align>
              </wp:positionH>
              <wp:positionV relativeFrom="paragraph">
                <wp:posOffset>389757</wp:posOffset>
              </wp:positionV>
              <wp:extent cx="6765290" cy="0"/>
              <wp:effectExtent l="0" t="19050" r="1651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52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2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0.7pt" to="532.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xBvAEAAMMDAAAOAAAAZHJzL2Uyb0RvYy54bWysU9uO0zAQfUfiHyy/06SR2l2ipvvQFbwg&#10;qLh8gNcZNxa+aWya9O8ZO20WAUII8eLG9jln5hxPdw+TNewMGLV3HV+vas7ASd9rd+r4l89vXt1z&#10;FpNwvTDeQccvEPnD/uWL3RhaaPzgTQ/ISMTFdgwdH1IKbVVFOYAVceUDOLpUHq1ItMVT1aMYSd2a&#10;qqnrbTV67AN6CTHS6eN8yfdFXymQ6YNSERIzHafeUlmxrE95rfY70Z5QhEHLaxviH7qwQjsqukg9&#10;iiTYN9S/SFkt0Uev0kp6W3mltITigdys65/cfBpEgOKFwolhiSn+P1n5/nxEpvuON5w5YemJDvRQ&#10;MnlkCMmzJkc0htgS8uCOeN3FcMTsd1Jo8y85YVOJ9bLEClNikg63d9tN85rSl7e76pkYMKa34C3L&#10;Hx032mXHohXndzFRMYLeIPnYODZSr/ebu01urMqdzb2Ur3QxMMM+giJbVH1d5MpAwcEgOwsahf7r&#10;utCzICEzRWljFlL9Z9IVm2lQhuxviQu6VPQuLUSrncffVU3TrVU142+uZ6/Z9pPvL+VlShw0KSW2&#10;61TnUfxxX+jP/739dwAAAP//AwBQSwMEFAAGAAgAAAAhAH0eKRfcAAAABwEAAA8AAABkcnMvZG93&#10;bnJldi54bWxMj09LAzEQxe+C3yGM4EVstlaXsm62iOBFQdtaep5uZv9gMlmSbLt+e1M86G3evOG9&#10;35SryRpxJB96xwrmswwEce10z62C3efL7RJEiMgajWNS8E0BVtXlRYmFdife0HEbW5FCOBSooItx&#10;KKQMdUcWw8wNxMlrnLcYk/St1B5PKdwaeZdlubTYc2rocKDnjuqv7WgV+PGjeTOLxWu9xzV2m91N&#10;E95Hpa6vpqdHEJGm+HcMZ/yEDlViOriRdRBGQXokKsjn9yDObpY/pOnwu5FVKf/zVz8AAAD//wMA&#10;UEsBAi0AFAAGAAgAAAAhALaDOJL+AAAA4QEAABMAAAAAAAAAAAAAAAAAAAAAAFtDb250ZW50X1R5&#10;cGVzXS54bWxQSwECLQAUAAYACAAAACEAOP0h/9YAAACUAQAACwAAAAAAAAAAAAAAAAAvAQAAX3Jl&#10;bHMvLnJlbHNQSwECLQAUAAYACAAAACEAxQPMQbwBAADDAwAADgAAAAAAAAAAAAAAAAAuAgAAZHJz&#10;L2Uyb0RvYy54bWxQSwECLQAUAAYACAAAACEAfR4pF9wAAAAHAQAADwAAAAAAAAAAAAAAAAAWBAAA&#10;ZHJzL2Rvd25yZXYueG1sUEsFBgAAAAAEAAQA8wAAAB8FAAAAAA==&#10;" strokecolor="black [3200]" strokeweight="2.25pt">
              <v:stroke joinstyle="miter"/>
              <w10:wrap anchorx="margin"/>
            </v:line>
          </w:pict>
        </mc:Fallback>
      </mc:AlternateContent>
    </w:r>
    <w:r w:rsidRPr="00601296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91F0B24" wp14:editId="56FB233E">
          <wp:simplePos x="0" y="0"/>
          <wp:positionH relativeFrom="margin">
            <wp:align>left</wp:align>
          </wp:positionH>
          <wp:positionV relativeFrom="paragraph">
            <wp:posOffset>-161142</wp:posOffset>
          </wp:positionV>
          <wp:extent cx="1289685" cy="514350"/>
          <wp:effectExtent l="0" t="0" r="5715" b="0"/>
          <wp:wrapSquare wrapText="bothSides"/>
          <wp:docPr id="12" name="Imagem 12" descr="C:\Users\Eduardo\Desktop\phet-1200x630c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uardo\Desktop\phet-1200x630cro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76" b="18675"/>
                  <a:stretch/>
                </pic:blipFill>
                <pic:spPr bwMode="auto">
                  <a:xfrm>
                    <a:off x="0" y="0"/>
                    <a:ext cx="12896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5E19"/>
    <w:multiLevelType w:val="hybridMultilevel"/>
    <w:tmpl w:val="43A460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304B"/>
    <w:multiLevelType w:val="hybridMultilevel"/>
    <w:tmpl w:val="ED683D80"/>
    <w:lvl w:ilvl="0" w:tplc="659C91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3A39"/>
    <w:multiLevelType w:val="hybridMultilevel"/>
    <w:tmpl w:val="C6A05E2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F5246EE"/>
    <w:multiLevelType w:val="hybridMultilevel"/>
    <w:tmpl w:val="966EA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563B2"/>
    <w:multiLevelType w:val="hybridMultilevel"/>
    <w:tmpl w:val="C7D84BE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96608B"/>
    <w:multiLevelType w:val="hybridMultilevel"/>
    <w:tmpl w:val="1AFA4D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85B38"/>
    <w:multiLevelType w:val="hybridMultilevel"/>
    <w:tmpl w:val="8DBE5B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8658D"/>
    <w:multiLevelType w:val="hybridMultilevel"/>
    <w:tmpl w:val="28AA4F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F3BDF"/>
    <w:multiLevelType w:val="hybridMultilevel"/>
    <w:tmpl w:val="4036A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905DC"/>
    <w:multiLevelType w:val="hybridMultilevel"/>
    <w:tmpl w:val="E0C22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71080"/>
    <w:multiLevelType w:val="hybridMultilevel"/>
    <w:tmpl w:val="5EDED928"/>
    <w:lvl w:ilvl="0" w:tplc="659C91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96"/>
    <w:rsid w:val="0000383E"/>
    <w:rsid w:val="00015480"/>
    <w:rsid w:val="00054E51"/>
    <w:rsid w:val="00055236"/>
    <w:rsid w:val="0007005D"/>
    <w:rsid w:val="000717CA"/>
    <w:rsid w:val="000742A6"/>
    <w:rsid w:val="000856E7"/>
    <w:rsid w:val="00087FF2"/>
    <w:rsid w:val="00090EE3"/>
    <w:rsid w:val="000A55E6"/>
    <w:rsid w:val="000B4188"/>
    <w:rsid w:val="000D1C82"/>
    <w:rsid w:val="001217F1"/>
    <w:rsid w:val="00153A1E"/>
    <w:rsid w:val="001A71B0"/>
    <w:rsid w:val="001C12C5"/>
    <w:rsid w:val="001D202C"/>
    <w:rsid w:val="00243ED8"/>
    <w:rsid w:val="0027602B"/>
    <w:rsid w:val="00284308"/>
    <w:rsid w:val="003045B7"/>
    <w:rsid w:val="00305D31"/>
    <w:rsid w:val="00306B9A"/>
    <w:rsid w:val="00321079"/>
    <w:rsid w:val="003240E1"/>
    <w:rsid w:val="00343AF6"/>
    <w:rsid w:val="00344EEC"/>
    <w:rsid w:val="003B726F"/>
    <w:rsid w:val="003C0E52"/>
    <w:rsid w:val="003C61E9"/>
    <w:rsid w:val="00464614"/>
    <w:rsid w:val="004B1B9D"/>
    <w:rsid w:val="004B1FD5"/>
    <w:rsid w:val="005407D5"/>
    <w:rsid w:val="00555D68"/>
    <w:rsid w:val="005C6B68"/>
    <w:rsid w:val="005C7F7E"/>
    <w:rsid w:val="00601296"/>
    <w:rsid w:val="00621395"/>
    <w:rsid w:val="00644D55"/>
    <w:rsid w:val="00644FF5"/>
    <w:rsid w:val="006E2546"/>
    <w:rsid w:val="006E7776"/>
    <w:rsid w:val="007601EA"/>
    <w:rsid w:val="00760D19"/>
    <w:rsid w:val="00772C00"/>
    <w:rsid w:val="00773A94"/>
    <w:rsid w:val="007C27FD"/>
    <w:rsid w:val="007F65EC"/>
    <w:rsid w:val="00821F81"/>
    <w:rsid w:val="008C378B"/>
    <w:rsid w:val="00914A92"/>
    <w:rsid w:val="009162C3"/>
    <w:rsid w:val="00936EBE"/>
    <w:rsid w:val="009715F8"/>
    <w:rsid w:val="009B24AC"/>
    <w:rsid w:val="009C24EC"/>
    <w:rsid w:val="00A14860"/>
    <w:rsid w:val="00A220FB"/>
    <w:rsid w:val="00A6256E"/>
    <w:rsid w:val="00AC0C24"/>
    <w:rsid w:val="00AD1238"/>
    <w:rsid w:val="00AE03B6"/>
    <w:rsid w:val="00AE3C3E"/>
    <w:rsid w:val="00AE58B5"/>
    <w:rsid w:val="00B03A03"/>
    <w:rsid w:val="00B320E8"/>
    <w:rsid w:val="00BA2DB3"/>
    <w:rsid w:val="00BB6EAF"/>
    <w:rsid w:val="00BE5DC3"/>
    <w:rsid w:val="00C27848"/>
    <w:rsid w:val="00C311B5"/>
    <w:rsid w:val="00C70749"/>
    <w:rsid w:val="00C76B3C"/>
    <w:rsid w:val="00CA4EEF"/>
    <w:rsid w:val="00CD0A84"/>
    <w:rsid w:val="00CF3276"/>
    <w:rsid w:val="00CF51A0"/>
    <w:rsid w:val="00D170FC"/>
    <w:rsid w:val="00D53F13"/>
    <w:rsid w:val="00DF2098"/>
    <w:rsid w:val="00DF28BC"/>
    <w:rsid w:val="00E111B2"/>
    <w:rsid w:val="00E158F4"/>
    <w:rsid w:val="00E268D4"/>
    <w:rsid w:val="00E3221F"/>
    <w:rsid w:val="00E536E2"/>
    <w:rsid w:val="00E83C13"/>
    <w:rsid w:val="00E95EFD"/>
    <w:rsid w:val="00EA3DB1"/>
    <w:rsid w:val="00ED379C"/>
    <w:rsid w:val="00EF56E8"/>
    <w:rsid w:val="00F01C13"/>
    <w:rsid w:val="00F049F3"/>
    <w:rsid w:val="00F459C0"/>
    <w:rsid w:val="00F63C06"/>
    <w:rsid w:val="00F65229"/>
    <w:rsid w:val="00FB0134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1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296"/>
  </w:style>
  <w:style w:type="paragraph" w:styleId="Rodap">
    <w:name w:val="footer"/>
    <w:basedOn w:val="Normal"/>
    <w:link w:val="RodapChar"/>
    <w:uiPriority w:val="99"/>
    <w:unhideWhenUsed/>
    <w:rsid w:val="00601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296"/>
  </w:style>
  <w:style w:type="table" w:styleId="Tabelacomgrade">
    <w:name w:val="Table Grid"/>
    <w:basedOn w:val="Tabelanormal"/>
    <w:uiPriority w:val="39"/>
    <w:rsid w:val="0064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139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45B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045B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1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296"/>
  </w:style>
  <w:style w:type="paragraph" w:styleId="Rodap">
    <w:name w:val="footer"/>
    <w:basedOn w:val="Normal"/>
    <w:link w:val="RodapChar"/>
    <w:uiPriority w:val="99"/>
    <w:unhideWhenUsed/>
    <w:rsid w:val="00601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296"/>
  </w:style>
  <w:style w:type="table" w:styleId="Tabelacomgrade">
    <w:name w:val="Table Grid"/>
    <w:basedOn w:val="Tabelanormal"/>
    <w:uiPriority w:val="39"/>
    <w:rsid w:val="0064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139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45B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045B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3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hyperlink" Target="https://phet.colorado.edu/sims/html/molecule-shapes/latest/molecule-shapes_pt_BR.html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965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Roberio</cp:lastModifiedBy>
  <cp:revision>59</cp:revision>
  <cp:lastPrinted>2019-10-14T18:44:00Z</cp:lastPrinted>
  <dcterms:created xsi:type="dcterms:W3CDTF">2018-08-23T23:47:00Z</dcterms:created>
  <dcterms:modified xsi:type="dcterms:W3CDTF">2019-10-14T18:44:00Z</dcterms:modified>
</cp:coreProperties>
</file>