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Phet Coulomb's Law for Chemistry</w:t>
        <w:tab/>
        <w:tab/>
        <w:tab/>
        <w:t xml:space="preserve">Name________________________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Phet: Physics&gt;Coulomb's Law or enter or click on this link: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http://bit.ly/2I6VMDY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on the play arrow and then select the atomic model.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general notes: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Pay attention to the direction of the arrows at the top of the dashed lines and the values of the q force.  Q represents the charged particle.  If there is no arrow the two particles are not being affected by each other.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 the value of the charge by scrolling across the bottom or clicking on the arrows.  A proton would have a charge of +1 e.  An electron would have a charge of -1e.  e= -1.602 x 10</w:t>
      </w:r>
      <w:r w:rsidDel="00000000" w:rsidR="00000000" w:rsidRPr="00000000">
        <w:rPr>
          <w:vertAlign w:val="superscript"/>
          <w:rtl w:val="0"/>
        </w:rPr>
        <w:t xml:space="preserve">-19</w:t>
      </w:r>
      <w:r w:rsidDel="00000000" w:rsidR="00000000" w:rsidRPr="00000000">
        <w:rPr>
          <w:rtl w:val="0"/>
        </w:rPr>
        <w:t xml:space="preserve"> coulomb, hence the connection to the law’s name. 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 the distance by moving the people along the ruler. 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body stance of the people will change based on whether they push or pull.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1.4285714285713"/>
        <w:gridCol w:w="1491.4285714285713"/>
        <w:gridCol w:w="1491.4285714285713"/>
        <w:gridCol w:w="1491.4285714285713"/>
        <w:gridCol w:w="1491.4285714285713"/>
        <w:gridCol w:w="1491.4285714285713"/>
        <w:gridCol w:w="1491.4285714285713"/>
        <w:tblGridChange w:id="0">
          <w:tblGrid>
            <w:gridCol w:w="1491.4285714285713"/>
            <w:gridCol w:w="1491.4285714285713"/>
            <w:gridCol w:w="1491.4285714285713"/>
            <w:gridCol w:w="1491.4285714285713"/>
            <w:gridCol w:w="1491.4285714285713"/>
            <w:gridCol w:w="1491.4285714285713"/>
            <w:gridCol w:w="1491.428571428571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Charge q</w:t>
            </w:r>
            <w:r w:rsidDel="00000000" w:rsidR="00000000" w:rsidRPr="00000000">
              <w:rPr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Location  q</w:t>
            </w:r>
            <w:r w:rsidDel="00000000" w:rsidR="00000000" w:rsidRPr="00000000">
              <w:rPr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(pm)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Charge q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Location  q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(pm)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 q</w:t>
            </w:r>
            <w:r w:rsidDel="00000000" w:rsidR="00000000" w:rsidRPr="00000000">
              <w:rPr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by q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 q</w:t>
            </w:r>
            <w:r w:rsidDel="00000000" w:rsidR="00000000" w:rsidRPr="00000000">
              <w:rPr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  <w:t xml:space="preserve"> q</w:t>
            </w:r>
            <w:r w:rsidDel="00000000" w:rsidR="00000000" w:rsidRPr="00000000">
              <w:rPr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Attracts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(person pulls) </w:t>
            </w:r>
            <w:r w:rsidDel="00000000" w:rsidR="00000000" w:rsidRPr="00000000">
              <w:rPr>
                <w:rtl w:val="0"/>
              </w:rPr>
              <w:t xml:space="preserve">or repels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(person pushes)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two factors that affect the magnitude of the force are_________________________________  and _________________________________.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Circle one of the underlined terms.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size/magnitude of the charge is </w:t>
      </w:r>
      <w:r w:rsidDel="00000000" w:rsidR="00000000" w:rsidRPr="00000000">
        <w:rPr>
          <w:u w:val="single"/>
          <w:rtl w:val="0"/>
        </w:rPr>
        <w:t xml:space="preserve">directly or inversely</w:t>
      </w:r>
      <w:r w:rsidDel="00000000" w:rsidR="00000000" w:rsidRPr="00000000">
        <w:rPr>
          <w:rtl w:val="0"/>
        </w:rPr>
        <w:t xml:space="preserve"> proportional to the force. 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distance between the charges is  </w:t>
      </w:r>
      <w:r w:rsidDel="00000000" w:rsidR="00000000" w:rsidRPr="00000000">
        <w:rPr>
          <w:u w:val="single"/>
          <w:rtl w:val="0"/>
        </w:rPr>
        <w:t xml:space="preserve">directly or inversely</w:t>
      </w:r>
      <w:r w:rsidDel="00000000" w:rsidR="00000000" w:rsidRPr="00000000">
        <w:rPr>
          <w:rtl w:val="0"/>
        </w:rPr>
        <w:t xml:space="preserve"> proportional to the force.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Summarize how the sign of the charge affects the direction of the force (attraction or repulsion) in two sentences or more. ____________________________________________________________  ______________________________________________________________________________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Summarize Coulomb’s Law in a sentence._____________________________________________ 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it.ly/2I6VM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