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B5" w:rsidRDefault="00A63AB5" w:rsidP="00A63AB5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Experimento 3: Campo Elétrico</w:t>
      </w:r>
    </w:p>
    <w:p w:rsidR="00A63AB5" w:rsidRDefault="00A63AB5" w:rsidP="00A63AB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3AB5" w:rsidRDefault="00A63AB5" w:rsidP="00A63AB5">
      <w:pPr>
        <w:pStyle w:val="PargrafodaLista"/>
        <w:numPr>
          <w:ilvl w:val="0"/>
          <w:numId w:val="1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Inicialmente, apresentar para a turma o conceito de campo e campo elétrico (slide 10);</w:t>
      </w:r>
    </w:p>
    <w:p w:rsidR="00A63AB5" w:rsidRDefault="00A63AB5" w:rsidP="00A63AB5">
      <w:pPr>
        <w:pStyle w:val="PargrafodaLista"/>
        <w:numPr>
          <w:ilvl w:val="0"/>
          <w:numId w:val="1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Depois que apresentar tais conceitos, nos slides: 10, 11 e 12, realizar a demonstração no ambiente virtual das linhas de forças e mostrando a direção e a intensidade utilizando o “sensor”;</w:t>
      </w:r>
    </w:p>
    <w:p w:rsidR="00A63AB5" w:rsidRDefault="00A63AB5" w:rsidP="00A63AB5">
      <w:pPr>
        <w:pStyle w:val="PargrafodaLista"/>
        <w:numPr>
          <w:ilvl w:val="0"/>
          <w:numId w:val="1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Mostrar como ficam as linhas de forças entre duas cargas quando:</w:t>
      </w:r>
    </w:p>
    <w:p w:rsidR="00A63AB5" w:rsidRDefault="00A63AB5" w:rsidP="00A63AB5">
      <w:pPr>
        <w:pStyle w:val="PargrafodaLista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- Q1 e Q2 positivas (+);</w:t>
      </w:r>
    </w:p>
    <w:p w:rsidR="00A63AB5" w:rsidRDefault="00A63AB5" w:rsidP="00A63AB5">
      <w:pPr>
        <w:pStyle w:val="PargrafodaLista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- Q1 e Q2 positiva e negativa, respectivamente (+) e (-);</w:t>
      </w:r>
    </w:p>
    <w:p w:rsidR="00A63AB5" w:rsidRDefault="00A63AB5" w:rsidP="00A63AB5">
      <w:pPr>
        <w:pStyle w:val="PargrafodaLista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- Q1 e Q2 negativas (-)</w:t>
      </w:r>
    </w:p>
    <w:p w:rsidR="00A63AB5" w:rsidRDefault="00A63AB5" w:rsidP="00A63AB5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Para finalizar a aula, propor o desafio: slide 14</w:t>
      </w:r>
    </w:p>
    <w:p w:rsidR="00A63AB5" w:rsidRPr="00CB64E6" w:rsidRDefault="00A63AB5" w:rsidP="00A63AB5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Propor para que os alunos, voluntariamente, respondam o desafio proposto com a ajuda de uma calculadora científica do orientador (bolsista do PIBID). Caso consiga, o mesmo ganhará um prêmio por participação da atividade.</w:t>
      </w:r>
    </w:p>
    <w:p w:rsidR="00A63AB5" w:rsidRPr="00CB64E6" w:rsidRDefault="00A63AB5" w:rsidP="00A63AB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B64E6">
        <w:rPr>
          <w:rFonts w:ascii="Arial" w:hAnsi="Arial" w:cs="Arial"/>
          <w:b/>
          <w:color w:val="000000" w:themeColor="text1"/>
          <w:sz w:val="24"/>
          <w:szCs w:val="24"/>
        </w:rPr>
        <w:t>Seja uma carga Q de -3µC. Qual é a intensidade do campo elétrico? Qual a orientação das linhas de forças? Colocando uma carga de prova q&gt;0 (positiva) o que acontecerá com esta carga?</w:t>
      </w:r>
    </w:p>
    <w:p w:rsidR="00A63AB5" w:rsidRPr="00CB64E6" w:rsidRDefault="00A63AB5" w:rsidP="00A63AB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3AB5" w:rsidRPr="00CD20DB" w:rsidRDefault="00A63AB5" w:rsidP="00A63AB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Dica</w:t>
      </w:r>
      <w:r w:rsidRPr="00CD20DB">
        <w:rPr>
          <w:rFonts w:ascii="Arial" w:hAnsi="Arial" w:cs="Arial"/>
          <w:b/>
          <w:color w:val="000000" w:themeColor="text1"/>
          <w:sz w:val="24"/>
          <w:szCs w:val="24"/>
        </w:rPr>
        <w:t>: µ = 10</w:t>
      </w:r>
      <w:r w:rsidRPr="00CD20DB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−6</w:t>
      </w:r>
    </w:p>
    <w:p w:rsidR="001F6B4F" w:rsidRDefault="00A63AB5" w:rsidP="00A63AB5">
      <w:pPr>
        <w:ind w:left="-1134"/>
      </w:pPr>
      <w:bookmarkStart w:id="0" w:name="_GoBack"/>
      <w:bookmarkEnd w:id="0"/>
    </w:p>
    <w:sectPr w:rsidR="001F6B4F" w:rsidSect="00A63AB5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F2239"/>
    <w:multiLevelType w:val="hybridMultilevel"/>
    <w:tmpl w:val="DF1CB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73691"/>
    <w:multiLevelType w:val="hybridMultilevel"/>
    <w:tmpl w:val="1ECA8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B5"/>
    <w:rsid w:val="0095731B"/>
    <w:rsid w:val="00A63AB5"/>
    <w:rsid w:val="00EC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B9C98-DB30-4B54-93A3-6CDE5447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A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dcterms:created xsi:type="dcterms:W3CDTF">2019-06-07T02:32:00Z</dcterms:created>
  <dcterms:modified xsi:type="dcterms:W3CDTF">2019-06-07T02:36:00Z</dcterms:modified>
</cp:coreProperties>
</file>