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Graphing Quadratics - Vertex Form - Day 1</w:t>
        <w:tab/>
        <w:tab/>
        <w:tab/>
        <w:t xml:space="preserve">Name: _________________________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Learning Goals:</w:t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210"/>
        <w:gridCol w:w="3990"/>
        <w:tblGridChange w:id="0">
          <w:tblGrid>
            <w:gridCol w:w="3600"/>
            <w:gridCol w:w="3210"/>
            <w:gridCol w:w="39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Identify the location of the vertex, V(h, k) from the equation.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Identify the vertex, V(h,k) from a graph.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Describe the effect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has on the function if a = 1, a &gt; 1, a &lt; 0 (negative) , or a = 0.</w:t>
            </w:r>
            <m:oMath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Quadratic Parent Function: </w:t>
        <w:tab/>
      </w: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542925" cy="228600"/>
            <wp:effectExtent b="0" l="0" r="0" t="0"/>
            <wp:docPr descr="y equals x squared⁣" id="5" name="image3.png"/>
            <a:graphic>
              <a:graphicData uri="http://schemas.openxmlformats.org/drawingml/2006/picture">
                <pic:pic>
                  <pic:nvPicPr>
                    <pic:cNvPr descr="y equals x squared⁣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Vertex form of a Quadratic:  </w:t>
      </w: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1485900" cy="228600"/>
            <wp:effectExtent b="0" l="0" r="0" t="0"/>
            <wp:docPr descr="y equals a. times open paren x minus h close paren squared plus k⁣" id="2" name="image2.png"/>
            <a:graphic>
              <a:graphicData uri="http://schemas.openxmlformats.org/drawingml/2006/picture">
                <pic:pic>
                  <pic:nvPicPr>
                    <pic:cNvPr descr="y equals a. times open paren x minus h close paren squared plus k⁣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Phet Link: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https://phet.colorado.edu/en/simulation/graphing-quadratics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Open Play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: Once you have opened the Graphing Quadratics Phet simulator, go to the 3rd screen </w:t>
      </w: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vertex form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  Take some time to play around with it.</w:t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information does a quadratic expression in the vertex form reveal? How does it show that information?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doesn’t it tell us?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Why do you think this form is used?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</w:rPr>
        <w:drawing>
          <wp:inline distB="114300" distT="114300" distL="114300" distR="114300">
            <wp:extent cx="385763" cy="250746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250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Compare your results from questions 2-4 with your partner </w:t>
      </w:r>
      <w:r w:rsidDel="00000000" w:rsidR="00000000" w:rsidRPr="00000000">
        <w:rPr>
          <w:rFonts w:ascii="Comic Sans MS" w:cs="Comic Sans MS" w:eastAsia="Comic Sans MS" w:hAnsi="Comic Sans MS"/>
          <w:b w:val="1"/>
        </w:rPr>
        <w:drawing>
          <wp:inline distB="114300" distT="114300" distL="114300" distR="114300">
            <wp:extent cx="385763" cy="25074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250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Using PhET again, c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omplete the following table to describe what the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rtl w:val="0"/>
        </w:rPr>
        <w:t xml:space="preserve">a, h and k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values do to the parent function.</w:t>
      </w:r>
    </w:p>
    <w:tbl>
      <w:tblPr>
        <w:tblStyle w:val="Table2"/>
        <w:tblW w:w="100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4065"/>
        <w:gridCol w:w="2820"/>
        <w:gridCol w:w="1905"/>
        <w:tblGridChange w:id="0">
          <w:tblGrid>
            <w:gridCol w:w="1245"/>
            <w:gridCol w:w="4065"/>
            <w:gridCol w:w="2820"/>
            <w:gridCol w:w="19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a, h &amp; 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Describe the effect (transformation) if any.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Example Equation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Vertex V(h, k)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 = 1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 &gt; 1 (positive)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 = 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 &lt; 0 (negative)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a, h &amp; 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Describe the effect (transformation) if any.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Example Equation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Vertex V(h, k)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 &gt; 0 (positive)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 &lt; 0 (negative)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 =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 &gt; 0 (positive)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 &lt; 0 (negative)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 = 0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PREDICT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:   </w:t>
      </w: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Without graphing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, predict the coordinates of the vertex of the graphs of these quadratic functions, and predict whether the graph is a U shape (“opens up”) or an upside-down U (“opens down”).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5943600" cy="35052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SUMMARIZE: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360" w:lineRule="auto"/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When a quadratic equation is in vertex form of 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y = (x-h)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+ k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, the coordinates of the vertex are __________.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480" w:lineRule="auto"/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When the equation is graphed, the graph opens upward if . . .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480" w:lineRule="auto"/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 graph opens downward if . . .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s://phet.colorado.edu/en/simulation/graphing-quadra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