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790A0" w14:textId="77777777" w:rsidR="006115FD" w:rsidRPr="007E4723" w:rsidRDefault="006115FD" w:rsidP="006115FD">
      <w:pPr>
        <w:jc w:val="center"/>
        <w:rPr>
          <w:rFonts w:ascii="Times New Roman" w:hAnsi="Times New Roman" w:cs="Times New Roman"/>
          <w:b/>
        </w:rPr>
      </w:pPr>
      <w:r w:rsidRPr="007E4723">
        <w:rPr>
          <w:rFonts w:ascii="Times New Roman" w:hAnsi="Times New Roman" w:cs="Times New Roman"/>
          <w:b/>
        </w:rPr>
        <w:t>Title: Equivalent Fractions</w:t>
      </w:r>
    </w:p>
    <w:p w14:paraId="737D6319" w14:textId="77777777" w:rsidR="00650F4F" w:rsidRDefault="00650F4F" w:rsidP="00650F4F">
      <w:pPr>
        <w:rPr>
          <w:rFonts w:ascii="Times New Roman" w:hAnsi="Times New Roman" w:cs="Times New Roman"/>
          <w:b/>
          <w:u w:val="single"/>
        </w:rPr>
      </w:pPr>
    </w:p>
    <w:p w14:paraId="7CFFBA36" w14:textId="77777777" w:rsidR="00650F4F" w:rsidRDefault="00650F4F" w:rsidP="00650F4F">
      <w:pPr>
        <w:rPr>
          <w:rFonts w:ascii="Times New Roman" w:hAnsi="Times New Roman" w:cs="Times New Roman"/>
        </w:rPr>
      </w:pPr>
      <w:r w:rsidRPr="00650F4F">
        <w:rPr>
          <w:rFonts w:ascii="Times New Roman" w:hAnsi="Times New Roman" w:cs="Times New Roman"/>
          <w:b/>
          <w:u w:val="single"/>
        </w:rPr>
        <w:t>Learning Objectives</w:t>
      </w:r>
      <w:r w:rsidRPr="00650F4F">
        <w:rPr>
          <w:rFonts w:ascii="Times New Roman" w:hAnsi="Times New Roman" w:cs="Times New Roman"/>
          <w:b/>
          <w:u w:val="single"/>
        </w:rPr>
        <w:t>:</w:t>
      </w:r>
      <w:r>
        <w:rPr>
          <w:rFonts w:ascii="Times New Roman" w:hAnsi="Times New Roman" w:cs="Times New Roman"/>
        </w:rPr>
        <w:t xml:space="preserve"> </w:t>
      </w:r>
      <w:r w:rsidRPr="00650F4F">
        <w:rPr>
          <w:rFonts w:ascii="Times New Roman" w:hAnsi="Times New Roman" w:cs="Times New Roman"/>
        </w:rPr>
        <w:t>Students will be able to</w:t>
      </w:r>
      <w:r>
        <w:rPr>
          <w:rFonts w:ascii="Times New Roman" w:hAnsi="Times New Roman" w:cs="Times New Roman"/>
        </w:rPr>
        <w:t>:</w:t>
      </w:r>
    </w:p>
    <w:p w14:paraId="7038F44C" w14:textId="4B5532AA" w:rsidR="00650F4F" w:rsidRDefault="00650F4F" w:rsidP="00650F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650F4F">
        <w:rPr>
          <w:rFonts w:ascii="Times New Roman" w:hAnsi="Times New Roman" w:cs="Times New Roman"/>
        </w:rPr>
        <w:t>Generate equivalent fractions</w:t>
      </w:r>
    </w:p>
    <w:p w14:paraId="1E858551" w14:textId="01B06719" w:rsidR="00650F4F" w:rsidRDefault="00650F4F" w:rsidP="00650F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Show a visual representation of equivalent fractions using models.</w:t>
      </w:r>
    </w:p>
    <w:p w14:paraId="676FD29E" w14:textId="65AC4770" w:rsidR="00650F4F" w:rsidRPr="00650F4F" w:rsidRDefault="00650F4F" w:rsidP="00650F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Find equivalent fractions with multiplying and dividing.</w:t>
      </w:r>
    </w:p>
    <w:p w14:paraId="74295A18" w14:textId="77777777" w:rsidR="006115FD" w:rsidRDefault="006115FD" w:rsidP="006115FD">
      <w:pPr>
        <w:rPr>
          <w:rFonts w:ascii="Times New Roman" w:hAnsi="Times New Roman" w:cs="Times New Roman"/>
          <w:b/>
          <w:u w:val="single"/>
        </w:rPr>
      </w:pPr>
    </w:p>
    <w:p w14:paraId="00A94F23" w14:textId="07416E19" w:rsidR="006115FD" w:rsidRPr="00ED5553" w:rsidRDefault="006115FD" w:rsidP="006115FD">
      <w:pPr>
        <w:rPr>
          <w:rFonts w:ascii="Times New Roman" w:hAnsi="Times New Roman" w:cs="Times New Roman"/>
          <w:u w:val="single"/>
        </w:rPr>
      </w:pPr>
      <w:r w:rsidRPr="00ED5553">
        <w:rPr>
          <w:rFonts w:ascii="Times New Roman" w:hAnsi="Times New Roman" w:cs="Times New Roman"/>
          <w:b/>
          <w:u w:val="single"/>
        </w:rPr>
        <w:t>Definitions:</w:t>
      </w:r>
      <w:r w:rsidRPr="00ED5553">
        <w:rPr>
          <w:rFonts w:ascii="Times New Roman" w:hAnsi="Times New Roman" w:cs="Times New Roman"/>
          <w:u w:val="single"/>
        </w:rPr>
        <w:t xml:space="preserve"> </w:t>
      </w:r>
    </w:p>
    <w:p w14:paraId="7A4DB539" w14:textId="77777777" w:rsidR="006115FD" w:rsidRDefault="006115FD" w:rsidP="006115FD">
      <w:pPr>
        <w:rPr>
          <w:rFonts w:ascii="Times New Roman" w:hAnsi="Times New Roman" w:cs="Times New Roman"/>
        </w:rPr>
      </w:pPr>
      <w:r w:rsidRPr="00345B41">
        <w:rPr>
          <w:rFonts w:ascii="Times New Roman" w:hAnsi="Times New Roman" w:cs="Times New Roman"/>
          <w:b/>
        </w:rPr>
        <w:t>Fraction:</w:t>
      </w:r>
      <w:r>
        <w:rPr>
          <w:rFonts w:ascii="Times New Roman" w:hAnsi="Times New Roman" w:cs="Times New Roman"/>
        </w:rPr>
        <w:t xml:space="preserve"> A part of a whole amount.</w:t>
      </w:r>
    </w:p>
    <w:p w14:paraId="122E3ECD" w14:textId="77777777" w:rsidR="006115FD" w:rsidRDefault="006115FD" w:rsidP="006115FD">
      <w:pPr>
        <w:rPr>
          <w:rFonts w:ascii="Times New Roman" w:hAnsi="Times New Roman" w:cs="Times New Roman"/>
        </w:rPr>
      </w:pPr>
      <w:r w:rsidRPr="00345B41">
        <w:rPr>
          <w:rFonts w:ascii="Times New Roman" w:hAnsi="Times New Roman" w:cs="Times New Roman"/>
          <w:b/>
        </w:rPr>
        <w:t>Numerator:</w:t>
      </w:r>
      <w:r>
        <w:rPr>
          <w:rFonts w:ascii="Times New Roman" w:hAnsi="Times New Roman" w:cs="Times New Roman"/>
        </w:rPr>
        <w:t xml:space="preserve"> The top number, it shows how many parts of the whole we have.</w:t>
      </w:r>
    </w:p>
    <w:p w14:paraId="132BFD7E" w14:textId="77777777" w:rsidR="006115FD" w:rsidRDefault="006115FD" w:rsidP="006115FD">
      <w:pPr>
        <w:rPr>
          <w:rFonts w:ascii="Times New Roman" w:hAnsi="Times New Roman" w:cs="Times New Roman"/>
        </w:rPr>
      </w:pPr>
      <w:r w:rsidRPr="00345B41">
        <w:rPr>
          <w:rFonts w:ascii="Times New Roman" w:hAnsi="Times New Roman" w:cs="Times New Roman"/>
          <w:b/>
        </w:rPr>
        <w:t>Denominator</w:t>
      </w:r>
      <w:r>
        <w:rPr>
          <w:rFonts w:ascii="Times New Roman" w:hAnsi="Times New Roman" w:cs="Times New Roman"/>
        </w:rPr>
        <w:t>: The bottom number, it shows how many equal parts the whole is divided into.</w:t>
      </w:r>
    </w:p>
    <w:p w14:paraId="19A87509" w14:textId="77777777" w:rsidR="006115FD" w:rsidRDefault="006115FD" w:rsidP="006115FD">
      <w:pPr>
        <w:rPr>
          <w:rFonts w:ascii="Times New Roman" w:hAnsi="Times New Roman" w:cs="Times New Roman"/>
        </w:rPr>
      </w:pPr>
      <w:r w:rsidRPr="00345B41">
        <w:rPr>
          <w:rFonts w:ascii="Times New Roman" w:hAnsi="Times New Roman" w:cs="Times New Roman"/>
          <w:b/>
        </w:rPr>
        <w:t>Equivalent:</w:t>
      </w:r>
      <w:r>
        <w:rPr>
          <w:rFonts w:ascii="Times New Roman" w:hAnsi="Times New Roman" w:cs="Times New Roman"/>
        </w:rPr>
        <w:t xml:space="preserve"> Having the same value.</w:t>
      </w:r>
    </w:p>
    <w:p w14:paraId="722F2A0F" w14:textId="77777777" w:rsidR="006115FD" w:rsidRDefault="006115FD" w:rsidP="006115FD">
      <w:pPr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</w:pPr>
    </w:p>
    <w:p w14:paraId="166D664E" w14:textId="77777777" w:rsidR="006115FD" w:rsidRPr="007E4723" w:rsidRDefault="006115FD" w:rsidP="006115FD">
      <w:pPr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</w:pPr>
      <w:r w:rsidRPr="007E4723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Important Questions</w:t>
      </w:r>
    </w:p>
    <w:p w14:paraId="7DFA84B1" w14:textId="77777777" w:rsidR="006115FD" w:rsidRDefault="006115FD" w:rsidP="006115FD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are equivalent fractions?</w:t>
      </w:r>
    </w:p>
    <w:p w14:paraId="0EC169A6" w14:textId="77777777" w:rsidR="006115FD" w:rsidRDefault="006115FD" w:rsidP="006115FD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can fraction bars or circles help with finding equivalent fractions?</w:t>
      </w:r>
    </w:p>
    <w:p w14:paraId="2CFEB5C9" w14:textId="77777777" w:rsidR="006115FD" w:rsidRDefault="006115FD" w:rsidP="006115FD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can you identify if two fractions are equivalent?</w:t>
      </w:r>
    </w:p>
    <w:p w14:paraId="4290A780" w14:textId="77777777" w:rsidR="006115FD" w:rsidRDefault="006115FD" w:rsidP="006115FD">
      <w:pPr>
        <w:rPr>
          <w:rFonts w:ascii="Times New Roman" w:eastAsia="Times New Roman" w:hAnsi="Times New Roman" w:cs="Times New Roman"/>
        </w:rPr>
      </w:pPr>
    </w:p>
    <w:p w14:paraId="4276BE47" w14:textId="77777777" w:rsidR="006115FD" w:rsidRDefault="006115FD" w:rsidP="006115FD">
      <w:pPr>
        <w:rPr>
          <w:rFonts w:ascii="Times New Roman" w:eastAsia="Times New Roman" w:hAnsi="Times New Roman" w:cs="Times New Roman"/>
          <w:b/>
        </w:rPr>
      </w:pPr>
      <w:r w:rsidRPr="007E4723">
        <w:rPr>
          <w:rFonts w:ascii="Times New Roman" w:eastAsia="Times New Roman" w:hAnsi="Times New Roman" w:cs="Times New Roman"/>
          <w:b/>
        </w:rPr>
        <w:t>Instructions</w:t>
      </w:r>
      <w:r>
        <w:rPr>
          <w:rFonts w:ascii="Times New Roman" w:eastAsia="Times New Roman" w:hAnsi="Times New Roman" w:cs="Times New Roman"/>
          <w:b/>
        </w:rPr>
        <w:t>:</w:t>
      </w:r>
    </w:p>
    <w:p w14:paraId="606E8F65" w14:textId="77777777" w:rsidR="006115FD" w:rsidRPr="007E4723" w:rsidRDefault="006115FD" w:rsidP="006115FD">
      <w:pPr>
        <w:rPr>
          <w:rFonts w:ascii="Times New Roman" w:eastAsia="Times New Roman" w:hAnsi="Times New Roman" w:cs="Times New Roman"/>
        </w:rPr>
      </w:pPr>
      <w:r w:rsidRPr="007E4723">
        <w:rPr>
          <w:rFonts w:ascii="Times New Roman" w:eastAsia="Times New Roman" w:hAnsi="Times New Roman" w:cs="Times New Roman"/>
        </w:rPr>
        <w:t xml:space="preserve">In this activity, the above questions are investigated. Complete this document by filling in data tables and writing complete responses. This investigation has three phases: Exploration, Explanation and Application. Work between this document and the simulation (sim). </w:t>
      </w:r>
    </w:p>
    <w:p w14:paraId="4184DE93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307C44D4" w14:textId="6B8A06AE" w:rsidR="006115FD" w:rsidRPr="00650F4F" w:rsidRDefault="006115FD" w:rsidP="006115FD">
      <w:pPr>
        <w:rPr>
          <w:rFonts w:ascii="Times New Roman" w:hAnsi="Times New Roman" w:cs="Times New Roman"/>
          <w:b/>
        </w:rPr>
      </w:pPr>
      <w:r w:rsidRPr="00EE0628">
        <w:rPr>
          <w:rFonts w:ascii="Times New Roman" w:hAnsi="Times New Roman" w:cs="Times New Roman"/>
          <w:b/>
        </w:rPr>
        <w:t>Exploration Phase: (5-</w:t>
      </w:r>
      <w:r>
        <w:rPr>
          <w:rFonts w:ascii="Times New Roman" w:hAnsi="Times New Roman" w:cs="Times New Roman"/>
          <w:b/>
        </w:rPr>
        <w:t>10</w:t>
      </w:r>
      <w:r w:rsidRPr="00EE0628">
        <w:rPr>
          <w:rFonts w:ascii="Times New Roman" w:hAnsi="Times New Roman" w:cs="Times New Roman"/>
          <w:b/>
        </w:rPr>
        <w:t xml:space="preserve"> minutes)</w:t>
      </w:r>
    </w:p>
    <w:p w14:paraId="2A694BD0" w14:textId="77777777" w:rsidR="006115FD" w:rsidRDefault="006115FD" w:rsidP="006115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Briefly explore this sim. Click the “Equality Lab” tab.</w:t>
      </w:r>
    </w:p>
    <w:p w14:paraId="248E3964" w14:textId="77777777" w:rsidR="006115FD" w:rsidRDefault="006115FD" w:rsidP="006115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arrows  </w:t>
      </w:r>
      <w:r w:rsidRPr="00345B41">
        <w:rPr>
          <w:rFonts w:ascii="Times New Roman" w:hAnsi="Times New Roman" w:cs="Times New Roman"/>
        </w:rPr>
        <w:drawing>
          <wp:inline distT="0" distB="0" distL="0" distR="0" wp14:anchorId="6F267FD6" wp14:editId="293FBE7B">
            <wp:extent cx="95693" cy="223284"/>
            <wp:effectExtent l="0" t="0" r="635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629" cy="4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to choose a number for your numerator and denominator.</w:t>
      </w:r>
    </w:p>
    <w:p w14:paraId="7F3C6819" w14:textId="77777777" w:rsidR="006115FD" w:rsidRDefault="006115FD" w:rsidP="006115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Explore different combinations and find different equivalent fractions.</w:t>
      </w:r>
    </w:p>
    <w:p w14:paraId="4B727ED1" w14:textId="77777777" w:rsidR="006115FD" w:rsidRDefault="006115FD" w:rsidP="006115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different shapes/tools at the top of the page, there are circles, bars, rectangles and cylinders.</w:t>
      </w:r>
    </w:p>
    <w:p w14:paraId="69EB6E31" w14:textId="24707AEA" w:rsidR="006115FD" w:rsidRPr="00650F4F" w:rsidRDefault="006115FD" w:rsidP="00650F4F">
      <w:pPr>
        <w:pStyle w:val="ListParagraph"/>
        <w:jc w:val="center"/>
        <w:rPr>
          <w:rFonts w:ascii="Times New Roman" w:hAnsi="Times New Roman" w:cs="Times New Roman"/>
        </w:rPr>
      </w:pPr>
      <w:r w:rsidRPr="004F2013">
        <w:drawing>
          <wp:inline distT="0" distB="0" distL="0" distR="0" wp14:anchorId="199AC1B3" wp14:editId="6AF98268">
            <wp:extent cx="935666" cy="302578"/>
            <wp:effectExtent l="0" t="0" r="444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7033" cy="3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3F2C" w14:textId="77777777" w:rsidR="006115FD" w:rsidRPr="00C02660" w:rsidRDefault="006115FD" w:rsidP="006115FD">
      <w:pPr>
        <w:rPr>
          <w:rFonts w:ascii="Times New Roman" w:hAnsi="Times New Roman" w:cs="Times New Roman"/>
          <w:i/>
          <w:u w:val="single"/>
        </w:rPr>
      </w:pPr>
      <w:r w:rsidRPr="00C02660">
        <w:rPr>
          <w:rFonts w:ascii="Times New Roman" w:hAnsi="Times New Roman" w:cs="Times New Roman"/>
          <w:i/>
          <w:u w:val="single"/>
        </w:rPr>
        <w:t>Questions</w:t>
      </w:r>
    </w:p>
    <w:p w14:paraId="005727A5" w14:textId="77777777" w:rsidR="006115FD" w:rsidRDefault="006115FD" w:rsidP="006115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02660">
        <w:rPr>
          <w:rFonts w:ascii="Times New Roman" w:hAnsi="Times New Roman" w:cs="Times New Roman"/>
        </w:rPr>
        <w:t xml:space="preserve">What happens to our circles when we select our denominator? </w:t>
      </w:r>
    </w:p>
    <w:p w14:paraId="2A98A24F" w14:textId="77777777" w:rsidR="006115FD" w:rsidRPr="004F2013" w:rsidRDefault="006115FD" w:rsidP="006115FD">
      <w:pPr>
        <w:pStyle w:val="ListParagraph"/>
        <w:rPr>
          <w:rFonts w:ascii="Times New Roman" w:hAnsi="Times New Roman" w:cs="Times New Roman"/>
        </w:rPr>
      </w:pPr>
    </w:p>
    <w:p w14:paraId="1B4EDFD8" w14:textId="405214F1" w:rsidR="006115FD" w:rsidRDefault="006115FD" w:rsidP="00650F4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3BEE0FA0" w14:textId="77777777" w:rsidR="006115FD" w:rsidRDefault="006115FD" w:rsidP="006115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happens to our cylinders when we select our numerator?</w:t>
      </w:r>
    </w:p>
    <w:p w14:paraId="36DA42C5" w14:textId="77777777" w:rsidR="006115FD" w:rsidRPr="004F2013" w:rsidRDefault="006115FD" w:rsidP="006115FD">
      <w:pPr>
        <w:pStyle w:val="ListParagraph"/>
        <w:rPr>
          <w:rFonts w:ascii="Times New Roman" w:hAnsi="Times New Roman" w:cs="Times New Roman"/>
        </w:rPr>
      </w:pPr>
    </w:p>
    <w:p w14:paraId="6E404AA4" w14:textId="27FA36E5" w:rsidR="006115FD" w:rsidRDefault="006115FD" w:rsidP="006115F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337C75EE" w14:textId="1F9454CF" w:rsidR="006115FD" w:rsidRDefault="006115FD" w:rsidP="006115FD">
      <w:pPr>
        <w:rPr>
          <w:rFonts w:ascii="Times New Roman" w:hAnsi="Times New Roman" w:cs="Times New Roman"/>
        </w:rPr>
      </w:pPr>
    </w:p>
    <w:p w14:paraId="18865AA6" w14:textId="77777777" w:rsidR="00A6186C" w:rsidRDefault="00A6186C" w:rsidP="006115FD">
      <w:pPr>
        <w:rPr>
          <w:rFonts w:ascii="Times New Roman" w:hAnsi="Times New Roman" w:cs="Times New Roman"/>
        </w:rPr>
      </w:pPr>
    </w:p>
    <w:p w14:paraId="48C50B25" w14:textId="77777777" w:rsidR="006115FD" w:rsidRDefault="006115FD" w:rsidP="006115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How can you represent different equivalent fractions with your second model and fractions?</w:t>
      </w:r>
    </w:p>
    <w:p w14:paraId="4A49628F" w14:textId="77777777" w:rsidR="006115FD" w:rsidRPr="004F2013" w:rsidRDefault="006115FD" w:rsidP="006115FD">
      <w:pPr>
        <w:pStyle w:val="ListParagraph"/>
        <w:rPr>
          <w:rFonts w:ascii="Times New Roman" w:hAnsi="Times New Roman" w:cs="Times New Roman"/>
        </w:rPr>
      </w:pPr>
    </w:p>
    <w:p w14:paraId="7C56D2CD" w14:textId="4518C4C2" w:rsidR="006115FD" w:rsidRPr="004F2013" w:rsidRDefault="006115FD" w:rsidP="006115F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29E1EDEC" w14:textId="77777777" w:rsidR="006115FD" w:rsidRDefault="006115FD" w:rsidP="006115FD">
      <w:pPr>
        <w:rPr>
          <w:rFonts w:ascii="Times New Roman" w:hAnsi="Times New Roman" w:cs="Times New Roman"/>
          <w:b/>
        </w:rPr>
      </w:pPr>
    </w:p>
    <w:p w14:paraId="222A8BBC" w14:textId="12D98942" w:rsidR="006115FD" w:rsidRPr="001B46A6" w:rsidRDefault="006115FD" w:rsidP="006115FD">
      <w:pPr>
        <w:rPr>
          <w:rFonts w:ascii="Times New Roman" w:hAnsi="Times New Roman" w:cs="Times New Roman"/>
          <w:b/>
        </w:rPr>
      </w:pPr>
      <w:r w:rsidRPr="001B46A6">
        <w:rPr>
          <w:rFonts w:ascii="Times New Roman" w:hAnsi="Times New Roman" w:cs="Times New Roman"/>
          <w:b/>
        </w:rPr>
        <w:t>Explanation Phase:</w:t>
      </w:r>
      <w:r w:rsidR="00650F4F">
        <w:rPr>
          <w:rFonts w:ascii="Times New Roman" w:hAnsi="Times New Roman" w:cs="Times New Roman"/>
          <w:b/>
        </w:rPr>
        <w:t xml:space="preserve"> </w:t>
      </w:r>
      <w:r w:rsidRPr="001B46A6">
        <w:rPr>
          <w:rFonts w:ascii="Times New Roman" w:hAnsi="Times New Roman" w:cs="Times New Roman"/>
          <w:b/>
        </w:rPr>
        <w:t>(About 25 minutes)</w:t>
      </w:r>
    </w:p>
    <w:p w14:paraId="553F7C98" w14:textId="77777777" w:rsidR="006115FD" w:rsidRDefault="006115FD" w:rsidP="006115FD">
      <w:pPr>
        <w:pStyle w:val="ListParagraph"/>
        <w:rPr>
          <w:rFonts w:ascii="Times New Roman" w:hAnsi="Times New Roman" w:cs="Times New Roman"/>
          <w:i/>
          <w:u w:val="single"/>
        </w:rPr>
      </w:pPr>
    </w:p>
    <w:p w14:paraId="12C0C4D2" w14:textId="3E736512" w:rsidR="006115FD" w:rsidRPr="00650F4F" w:rsidRDefault="006115FD" w:rsidP="006115FD">
      <w:pPr>
        <w:rPr>
          <w:rFonts w:ascii="Times New Roman" w:hAnsi="Times New Roman" w:cs="Times New Roman"/>
          <w:i/>
        </w:rPr>
      </w:pPr>
      <w:r w:rsidRPr="001B46A6">
        <w:rPr>
          <w:rFonts w:ascii="Times New Roman" w:hAnsi="Times New Roman" w:cs="Times New Roman"/>
          <w:b/>
          <w:i/>
          <w:u w:val="single"/>
        </w:rPr>
        <w:t>Aim:</w:t>
      </w:r>
      <w:r w:rsidRPr="001B46A6">
        <w:rPr>
          <w:rFonts w:ascii="Times New Roman" w:hAnsi="Times New Roman" w:cs="Times New Roman"/>
          <w:i/>
        </w:rPr>
        <w:t xml:space="preserve"> To generate or identify equivalent fractions using models and numbers.</w:t>
      </w:r>
    </w:p>
    <w:p w14:paraId="084B763F" w14:textId="77777777" w:rsidR="006115FD" w:rsidRPr="001B46A6" w:rsidRDefault="006115FD" w:rsidP="006115FD">
      <w:pPr>
        <w:rPr>
          <w:rFonts w:ascii="Times New Roman" w:hAnsi="Times New Roman" w:cs="Times New Roman"/>
        </w:rPr>
      </w:pPr>
      <w:r w:rsidRPr="001B46A6">
        <w:rPr>
          <w:rFonts w:ascii="Times New Roman" w:hAnsi="Times New Roman" w:cs="Times New Roman"/>
        </w:rPr>
        <w:t xml:space="preserve">On the same tab, “Equality Lab”, use the refresh button  </w:t>
      </w:r>
      <w:r>
        <w:rPr>
          <w:noProof/>
        </w:rPr>
        <w:drawing>
          <wp:inline distT="0" distB="0" distL="0" distR="0" wp14:anchorId="0A849DB2" wp14:editId="7B6CD2FB">
            <wp:extent cx="171198" cy="1275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20 at 6.08.5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1" cy="1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6A6">
        <w:rPr>
          <w:rFonts w:ascii="Times New Roman" w:hAnsi="Times New Roman" w:cs="Times New Roman"/>
        </w:rPr>
        <w:t xml:space="preserve"> on the bottom right side of the page to clear past fractions. </w:t>
      </w:r>
    </w:p>
    <w:p w14:paraId="52040D14" w14:textId="77777777" w:rsidR="006115FD" w:rsidRDefault="006115FD" w:rsidP="006115FD">
      <w:pPr>
        <w:pStyle w:val="ListParagraph"/>
        <w:rPr>
          <w:rFonts w:ascii="Times New Roman" w:hAnsi="Times New Roman" w:cs="Times New Roman"/>
        </w:rPr>
      </w:pPr>
    </w:p>
    <w:p w14:paraId="007688F8" w14:textId="77777777" w:rsidR="006115FD" w:rsidRPr="001B46A6" w:rsidRDefault="006115FD" w:rsidP="006115FD">
      <w:pPr>
        <w:rPr>
          <w:rFonts w:ascii="Times New Roman" w:hAnsi="Times New Roman" w:cs="Times New Roman"/>
        </w:rPr>
      </w:pPr>
      <w:r w:rsidRPr="001B46A6">
        <w:rPr>
          <w:rFonts w:ascii="Times New Roman" w:hAnsi="Times New Roman" w:cs="Times New Roman"/>
        </w:rPr>
        <w:t xml:space="preserve">Below are different combinations of fractions and equivalent fractions. Test models or numbers. Using the </w:t>
      </w:r>
      <w:proofErr w:type="gramStart"/>
      <w:r w:rsidRPr="001B46A6">
        <w:rPr>
          <w:rFonts w:ascii="Times New Roman" w:hAnsi="Times New Roman" w:cs="Times New Roman"/>
        </w:rPr>
        <w:t>information</w:t>
      </w:r>
      <w:proofErr w:type="gramEnd"/>
      <w:r w:rsidRPr="001B46A6">
        <w:rPr>
          <w:rFonts w:ascii="Times New Roman" w:hAnsi="Times New Roman" w:cs="Times New Roman"/>
        </w:rPr>
        <w:t xml:space="preserve"> you have, a model/fraction/number line, find an equivalent fraction or model that applies. Refresh after every row finding new fractions.</w:t>
      </w:r>
    </w:p>
    <w:p w14:paraId="5E713742" w14:textId="77777777" w:rsidR="006115FD" w:rsidRDefault="006115FD" w:rsidP="006115FD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8635" w:type="dxa"/>
        <w:tblInd w:w="720" w:type="dxa"/>
        <w:tblLook w:val="04A0" w:firstRow="1" w:lastRow="0" w:firstColumn="1" w:lastColumn="0" w:noHBand="0" w:noVBand="1"/>
      </w:tblPr>
      <w:tblGrid>
        <w:gridCol w:w="1130"/>
        <w:gridCol w:w="2676"/>
        <w:gridCol w:w="2097"/>
        <w:gridCol w:w="1395"/>
        <w:gridCol w:w="1337"/>
      </w:tblGrid>
      <w:tr w:rsidR="006115FD" w14:paraId="0BE8CD76" w14:textId="77777777" w:rsidTr="001D5966">
        <w:tc>
          <w:tcPr>
            <w:tcW w:w="1136" w:type="dxa"/>
          </w:tcPr>
          <w:p w14:paraId="3861BC6A" w14:textId="77777777" w:rsidR="006115FD" w:rsidRPr="005A429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A429D">
              <w:rPr>
                <w:rFonts w:ascii="Times New Roman" w:hAnsi="Times New Roman" w:cs="Times New Roman"/>
                <w:b/>
              </w:rPr>
              <w:t>Fraction</w:t>
            </w:r>
          </w:p>
        </w:tc>
        <w:tc>
          <w:tcPr>
            <w:tcW w:w="2369" w:type="dxa"/>
          </w:tcPr>
          <w:p w14:paraId="188600DB" w14:textId="77777777" w:rsidR="006115FD" w:rsidRPr="005A429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A429D">
              <w:rPr>
                <w:rFonts w:ascii="Times New Roman" w:hAnsi="Times New Roman" w:cs="Times New Roman"/>
                <w:b/>
              </w:rPr>
              <w:t>Model</w:t>
            </w:r>
          </w:p>
        </w:tc>
        <w:tc>
          <w:tcPr>
            <w:tcW w:w="2339" w:type="dxa"/>
          </w:tcPr>
          <w:p w14:paraId="67DB9CEF" w14:textId="77777777" w:rsidR="006115FD" w:rsidRPr="005A429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A429D">
              <w:rPr>
                <w:rFonts w:ascii="Times New Roman" w:hAnsi="Times New Roman" w:cs="Times New Roman"/>
                <w:b/>
              </w:rPr>
              <w:t>Equivalent Model</w:t>
            </w:r>
          </w:p>
        </w:tc>
        <w:tc>
          <w:tcPr>
            <w:tcW w:w="1454" w:type="dxa"/>
          </w:tcPr>
          <w:p w14:paraId="6F2072AF" w14:textId="77777777" w:rsidR="006115FD" w:rsidRPr="005A429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A429D">
              <w:rPr>
                <w:rFonts w:ascii="Times New Roman" w:hAnsi="Times New Roman" w:cs="Times New Roman"/>
                <w:b/>
              </w:rPr>
              <w:t>Equivalent Fraction</w:t>
            </w:r>
          </w:p>
        </w:tc>
        <w:tc>
          <w:tcPr>
            <w:tcW w:w="1337" w:type="dxa"/>
          </w:tcPr>
          <w:p w14:paraId="4ADC9910" w14:textId="77777777" w:rsidR="006115FD" w:rsidRPr="005A429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A429D">
              <w:rPr>
                <w:rFonts w:ascii="Times New Roman" w:hAnsi="Times New Roman" w:cs="Times New Roman"/>
                <w:b/>
              </w:rPr>
              <w:t>Equivalent Fraction</w:t>
            </w:r>
          </w:p>
        </w:tc>
      </w:tr>
      <w:tr w:rsidR="006115FD" w14:paraId="6C9EBDED" w14:textId="77777777" w:rsidTr="001D5966">
        <w:trPr>
          <w:trHeight w:val="1169"/>
        </w:trPr>
        <w:tc>
          <w:tcPr>
            <w:tcW w:w="1136" w:type="dxa"/>
          </w:tcPr>
          <w:p w14:paraId="7D1EE8C0" w14:textId="77777777" w:rsidR="006115FD" w:rsidRPr="005A429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5A0209">
              <w:rPr>
                <w:rFonts w:ascii="Times New Roman" w:hAnsi="Times New Roman" w:cs="Times New Roman"/>
              </w:rPr>
              <w:drawing>
                <wp:inline distT="0" distB="0" distL="0" distR="0" wp14:anchorId="1DC7FA54" wp14:editId="1BDB3AF0">
                  <wp:extent cx="393405" cy="653201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78" cy="65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25D4197E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A429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70DB89" wp14:editId="38A2E226">
                  <wp:extent cx="685800" cy="6900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49" cy="71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54E2C778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BCA9B4D" wp14:editId="06B4CE77">
                  <wp:extent cx="340242" cy="586310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69" cy="5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</w:tcPr>
          <w:p w14:paraId="1B0B387D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A429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615783" wp14:editId="6E6723D7">
                  <wp:extent cx="377687" cy="646964"/>
                  <wp:effectExtent l="0" t="0" r="381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94" cy="68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1882CA7C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1E1BCEDB" w14:textId="77777777" w:rsidTr="001D5966">
        <w:trPr>
          <w:trHeight w:val="1529"/>
        </w:trPr>
        <w:tc>
          <w:tcPr>
            <w:tcW w:w="1136" w:type="dxa"/>
          </w:tcPr>
          <w:p w14:paraId="20E926DC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FF36C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D6D47D" wp14:editId="1DA269BF">
                  <wp:extent cx="577001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09" cy="95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2B847FD8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14:paraId="1529449C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A429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BF8FE9" wp14:editId="2200E172">
                  <wp:extent cx="407505" cy="101409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56" cy="1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</w:tcPr>
          <w:p w14:paraId="6B39BE8E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21503C08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6115FD" w14:paraId="152E4E83" w14:textId="77777777" w:rsidTr="001D5966">
        <w:trPr>
          <w:trHeight w:val="1790"/>
        </w:trPr>
        <w:tc>
          <w:tcPr>
            <w:tcW w:w="1136" w:type="dxa"/>
          </w:tcPr>
          <w:p w14:paraId="2BDB7A22" w14:textId="77777777" w:rsidR="006115FD" w:rsidRDefault="006115FD" w:rsidP="001D5966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2369" w:type="dxa"/>
          </w:tcPr>
          <w:p w14:paraId="1DE92446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6D59960" wp14:editId="1B69ABE1">
                  <wp:extent cx="944217" cy="106885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24" cy="109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14215492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FF36C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F38C76" wp14:editId="7D606DC5">
                  <wp:extent cx="1043608" cy="1050131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58" cy="105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</w:tcPr>
          <w:p w14:paraId="5DB60EEC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2C67622E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6115FD" w14:paraId="55B0A951" w14:textId="77777777" w:rsidTr="001D5966">
        <w:trPr>
          <w:trHeight w:val="1430"/>
        </w:trPr>
        <w:tc>
          <w:tcPr>
            <w:tcW w:w="1136" w:type="dxa"/>
          </w:tcPr>
          <w:p w14:paraId="2C86BC3A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76015C6" wp14:editId="3C304CD5">
                  <wp:extent cx="506896" cy="874278"/>
                  <wp:effectExtent l="0" t="0" r="127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45" cy="89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47EFBF3B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14:paraId="5388232F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</w:tcPr>
          <w:p w14:paraId="28BA995E" w14:textId="77777777" w:rsidR="006115FD" w:rsidRDefault="006115FD" w:rsidP="001D59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400639E" wp14:editId="3DFA6EE1">
                  <wp:extent cx="472532" cy="81500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15" cy="83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199A7614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6115FD" w14:paraId="3E8A778E" w14:textId="77777777" w:rsidTr="001D5966">
        <w:trPr>
          <w:trHeight w:val="1520"/>
        </w:trPr>
        <w:tc>
          <w:tcPr>
            <w:tcW w:w="1136" w:type="dxa"/>
          </w:tcPr>
          <w:p w14:paraId="755C7046" w14:textId="77777777" w:rsidR="006115FD" w:rsidRDefault="006115FD" w:rsidP="001D5966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C7658" wp14:editId="00D4E830">
                  <wp:extent cx="536713" cy="896163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17" cy="92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764C2430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2DC213A" wp14:editId="51F372DB">
                  <wp:extent cx="1557210" cy="725557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17" cy="74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621541E4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</w:tcPr>
          <w:p w14:paraId="648DBCCA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2C907FFA" w14:textId="77777777" w:rsidR="006115FD" w:rsidRDefault="006115FD" w:rsidP="001D596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5E3179DB" w14:textId="6BF930F0" w:rsidR="006115FD" w:rsidRPr="001B46A6" w:rsidRDefault="006115FD" w:rsidP="006115FD">
      <w:pPr>
        <w:rPr>
          <w:rFonts w:ascii="Times New Roman" w:hAnsi="Times New Roman" w:cs="Times New Roman"/>
          <w:i/>
          <w:u w:val="single"/>
        </w:rPr>
      </w:pPr>
      <w:r w:rsidRPr="001B46A6">
        <w:rPr>
          <w:rFonts w:ascii="Times New Roman" w:hAnsi="Times New Roman" w:cs="Times New Roman"/>
          <w:i/>
          <w:u w:val="single"/>
        </w:rPr>
        <w:lastRenderedPageBreak/>
        <w:t>Questions</w:t>
      </w:r>
    </w:p>
    <w:p w14:paraId="2B1CBB99" w14:textId="77777777" w:rsidR="006115FD" w:rsidRPr="001B46A6" w:rsidRDefault="006115FD" w:rsidP="006115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B46A6">
        <w:rPr>
          <w:rFonts w:ascii="Times New Roman" w:hAnsi="Times New Roman" w:cs="Times New Roman"/>
        </w:rPr>
        <w:t xml:space="preserve">What are different ways we can represent fractions? </w:t>
      </w:r>
    </w:p>
    <w:p w14:paraId="0855ABC9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59ABF145" w14:textId="4D8CB12F" w:rsidR="006115FD" w:rsidRDefault="006115FD" w:rsidP="006115F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3453C733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0D0DAEEC" w14:textId="77777777" w:rsidR="006115FD" w:rsidRPr="001B46A6" w:rsidRDefault="006115FD" w:rsidP="006115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B46A6">
        <w:rPr>
          <w:rFonts w:ascii="Times New Roman" w:hAnsi="Times New Roman" w:cs="Times New Roman"/>
        </w:rPr>
        <w:t xml:space="preserve">How can you identify if two fractions are equivalent? </w:t>
      </w:r>
    </w:p>
    <w:p w14:paraId="60FC3A78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475C0A46" w14:textId="297634D6" w:rsidR="006115FD" w:rsidRDefault="006115FD" w:rsidP="006115F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79E2270D" w14:textId="77777777" w:rsidR="006115FD" w:rsidRPr="00BF6830" w:rsidRDefault="006115FD" w:rsidP="006115FD">
      <w:pPr>
        <w:rPr>
          <w:rFonts w:ascii="Times New Roman" w:hAnsi="Times New Roman" w:cs="Times New Roman"/>
        </w:rPr>
      </w:pPr>
    </w:p>
    <w:p w14:paraId="74011BE6" w14:textId="77777777" w:rsidR="006115FD" w:rsidRPr="00BF6830" w:rsidRDefault="006115FD" w:rsidP="006115FD">
      <w:pPr>
        <w:rPr>
          <w:rFonts w:ascii="Times New Roman" w:hAnsi="Times New Roman" w:cs="Times New Roman"/>
          <w:b/>
        </w:rPr>
      </w:pPr>
      <w:r w:rsidRPr="00BF6830">
        <w:rPr>
          <w:rFonts w:ascii="Times New Roman" w:hAnsi="Times New Roman" w:cs="Times New Roman"/>
          <w:b/>
        </w:rPr>
        <w:t>Application Phase</w:t>
      </w:r>
    </w:p>
    <w:p w14:paraId="69984242" w14:textId="77777777" w:rsidR="006115FD" w:rsidRPr="00BF6830" w:rsidRDefault="006115FD" w:rsidP="006115FD">
      <w:pPr>
        <w:rPr>
          <w:rFonts w:ascii="Times New Roman" w:hAnsi="Times New Roman" w:cs="Times New Roman"/>
          <w:b/>
        </w:rPr>
      </w:pPr>
      <w:r w:rsidRPr="00BF6830">
        <w:rPr>
          <w:rFonts w:ascii="Times New Roman" w:hAnsi="Times New Roman" w:cs="Times New Roman"/>
          <w:b/>
        </w:rPr>
        <w:t>(15 minutes)</w:t>
      </w:r>
    </w:p>
    <w:p w14:paraId="1132D9FC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66E1639F" w14:textId="21FE9AB5" w:rsidR="006115FD" w:rsidRPr="00BF6830" w:rsidRDefault="006115FD" w:rsidP="006115FD">
      <w:pPr>
        <w:rPr>
          <w:rFonts w:ascii="Times New Roman" w:hAnsi="Times New Roman" w:cs="Times New Roman"/>
        </w:rPr>
      </w:pPr>
      <w:r w:rsidRPr="00BF6830">
        <w:rPr>
          <w:rFonts w:ascii="Times New Roman" w:hAnsi="Times New Roman" w:cs="Times New Roman"/>
        </w:rPr>
        <w:t>Click the “Game” tab.</w:t>
      </w:r>
      <w:r w:rsidRPr="00BF6830">
        <w:rPr>
          <w:rFonts w:ascii="Times New Roman" w:hAnsi="Times New Roman" w:cs="Times New Roman"/>
          <w:b/>
          <w:i/>
        </w:rPr>
        <w:t xml:space="preserve"> Click the timer button.  </w:t>
      </w:r>
      <w:r w:rsidRPr="00BF6830">
        <w:rPr>
          <w:rFonts w:ascii="Times New Roman" w:hAnsi="Times New Roman" w:cs="Times New Roman"/>
        </w:rPr>
        <w:t>Complete each level and record your time and score results below.</w:t>
      </w:r>
    </w:p>
    <w:p w14:paraId="6FB7CB1C" w14:textId="3F81CA7A" w:rsidR="006115FD" w:rsidRDefault="006115FD" w:rsidP="006115FD">
      <w:pPr>
        <w:jc w:val="center"/>
        <w:rPr>
          <w:rFonts w:ascii="Times New Roman" w:hAnsi="Times New Roman" w:cs="Times New Roman"/>
        </w:rPr>
      </w:pPr>
    </w:p>
    <w:p w14:paraId="78F7F724" w14:textId="77777777" w:rsidR="006115FD" w:rsidRDefault="006115FD" w:rsidP="006115FD">
      <w:pPr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54"/>
        <w:gridCol w:w="2454"/>
        <w:gridCol w:w="2455"/>
      </w:tblGrid>
      <w:tr w:rsidR="006115FD" w14:paraId="6D852F86" w14:textId="77777777" w:rsidTr="001D5966">
        <w:trPr>
          <w:trHeight w:val="587"/>
          <w:jc w:val="center"/>
        </w:trPr>
        <w:tc>
          <w:tcPr>
            <w:tcW w:w="2454" w:type="dxa"/>
          </w:tcPr>
          <w:p w14:paraId="5BD11796" w14:textId="77777777" w:rsidR="006115FD" w:rsidRPr="00BF6830" w:rsidRDefault="006115FD" w:rsidP="001D59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6830">
              <w:rPr>
                <w:rFonts w:ascii="Times New Roman" w:hAnsi="Times New Roman" w:cs="Times New Roman"/>
                <w:b/>
              </w:rPr>
              <w:t xml:space="preserve">Level </w:t>
            </w:r>
          </w:p>
        </w:tc>
        <w:tc>
          <w:tcPr>
            <w:tcW w:w="2454" w:type="dxa"/>
          </w:tcPr>
          <w:p w14:paraId="7F82CAE7" w14:textId="77777777" w:rsidR="006115FD" w:rsidRPr="00BF6830" w:rsidRDefault="006115FD" w:rsidP="001D59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6830">
              <w:rPr>
                <w:rFonts w:ascii="Times New Roman" w:hAnsi="Times New Roman" w:cs="Times New Roman"/>
                <w:b/>
              </w:rPr>
              <w:t xml:space="preserve">Score </w:t>
            </w:r>
          </w:p>
        </w:tc>
        <w:tc>
          <w:tcPr>
            <w:tcW w:w="2455" w:type="dxa"/>
          </w:tcPr>
          <w:p w14:paraId="57AEF1F5" w14:textId="77777777" w:rsidR="006115FD" w:rsidRPr="00BF6830" w:rsidRDefault="006115FD" w:rsidP="001D59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6830">
              <w:rPr>
                <w:rFonts w:ascii="Times New Roman" w:hAnsi="Times New Roman" w:cs="Times New Roman"/>
                <w:b/>
              </w:rPr>
              <w:t>Time</w:t>
            </w:r>
          </w:p>
        </w:tc>
      </w:tr>
      <w:tr w:rsidR="006115FD" w14:paraId="78D6F2E7" w14:textId="77777777" w:rsidTr="001D5966">
        <w:trPr>
          <w:trHeight w:val="542"/>
          <w:jc w:val="center"/>
        </w:trPr>
        <w:tc>
          <w:tcPr>
            <w:tcW w:w="2454" w:type="dxa"/>
          </w:tcPr>
          <w:p w14:paraId="297D1A9F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54" w:type="dxa"/>
          </w:tcPr>
          <w:p w14:paraId="3F7311D0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3C7F406A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13D621DE" w14:textId="77777777" w:rsidTr="001D5966">
        <w:trPr>
          <w:trHeight w:val="542"/>
          <w:jc w:val="center"/>
        </w:trPr>
        <w:tc>
          <w:tcPr>
            <w:tcW w:w="2454" w:type="dxa"/>
          </w:tcPr>
          <w:p w14:paraId="6931844C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54" w:type="dxa"/>
          </w:tcPr>
          <w:p w14:paraId="2BAD4588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315137CB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566275DF" w14:textId="77777777" w:rsidTr="001D5966">
        <w:trPr>
          <w:trHeight w:val="542"/>
          <w:jc w:val="center"/>
        </w:trPr>
        <w:tc>
          <w:tcPr>
            <w:tcW w:w="2454" w:type="dxa"/>
          </w:tcPr>
          <w:p w14:paraId="18DE0131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54" w:type="dxa"/>
          </w:tcPr>
          <w:p w14:paraId="17E0697A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173B3B66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47A5E9A6" w14:textId="77777777" w:rsidTr="001D5966">
        <w:trPr>
          <w:trHeight w:val="553"/>
          <w:jc w:val="center"/>
        </w:trPr>
        <w:tc>
          <w:tcPr>
            <w:tcW w:w="2454" w:type="dxa"/>
          </w:tcPr>
          <w:p w14:paraId="1A50C03C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54" w:type="dxa"/>
          </w:tcPr>
          <w:p w14:paraId="26EB7792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3256D13D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4907050E" w14:textId="77777777" w:rsidTr="001D5966">
        <w:trPr>
          <w:trHeight w:val="531"/>
          <w:jc w:val="center"/>
        </w:trPr>
        <w:tc>
          <w:tcPr>
            <w:tcW w:w="2454" w:type="dxa"/>
          </w:tcPr>
          <w:p w14:paraId="43017300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54" w:type="dxa"/>
          </w:tcPr>
          <w:p w14:paraId="29A59DD8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51A52EF3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7823670F" w14:textId="77777777" w:rsidTr="001D5966">
        <w:trPr>
          <w:trHeight w:val="542"/>
          <w:jc w:val="center"/>
        </w:trPr>
        <w:tc>
          <w:tcPr>
            <w:tcW w:w="2454" w:type="dxa"/>
          </w:tcPr>
          <w:p w14:paraId="2D59CFB1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54" w:type="dxa"/>
          </w:tcPr>
          <w:p w14:paraId="69817877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26F74BCB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39E07B46" w14:textId="77777777" w:rsidTr="001D5966">
        <w:trPr>
          <w:trHeight w:val="542"/>
          <w:jc w:val="center"/>
        </w:trPr>
        <w:tc>
          <w:tcPr>
            <w:tcW w:w="2454" w:type="dxa"/>
          </w:tcPr>
          <w:p w14:paraId="0135B31F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54" w:type="dxa"/>
          </w:tcPr>
          <w:p w14:paraId="04256BBB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2AA292A5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FD" w14:paraId="10B75BDB" w14:textId="77777777" w:rsidTr="001D5966">
        <w:trPr>
          <w:trHeight w:val="553"/>
          <w:jc w:val="center"/>
        </w:trPr>
        <w:tc>
          <w:tcPr>
            <w:tcW w:w="2454" w:type="dxa"/>
          </w:tcPr>
          <w:p w14:paraId="73E5F0E0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54" w:type="dxa"/>
          </w:tcPr>
          <w:p w14:paraId="5756AB9F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14:paraId="3302E27B" w14:textId="77777777" w:rsidR="006115FD" w:rsidRDefault="006115FD" w:rsidP="001D5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7D51320" w14:textId="77777777" w:rsidR="00A6186C" w:rsidRDefault="00A6186C" w:rsidP="006115FD">
      <w:pPr>
        <w:rPr>
          <w:rFonts w:ascii="Times New Roman" w:hAnsi="Times New Roman" w:cs="Times New Roman"/>
        </w:rPr>
      </w:pPr>
    </w:p>
    <w:p w14:paraId="654BABDC" w14:textId="5ED621A1" w:rsidR="006115FD" w:rsidRDefault="006115FD" w:rsidP="006115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have time, try to beat your last score or receive 3 stars on each level.</w:t>
      </w:r>
    </w:p>
    <w:p w14:paraId="230D05D1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769AEB8B" w14:textId="77777777" w:rsidR="00A6186C" w:rsidRDefault="00A6186C" w:rsidP="006115FD">
      <w:pPr>
        <w:rPr>
          <w:rFonts w:ascii="Times New Roman" w:hAnsi="Times New Roman" w:cs="Times New Roman"/>
          <w:u w:val="single"/>
        </w:rPr>
      </w:pPr>
    </w:p>
    <w:p w14:paraId="4C7ED4A4" w14:textId="77777777" w:rsidR="00A6186C" w:rsidRDefault="00A6186C" w:rsidP="006115FD">
      <w:pPr>
        <w:rPr>
          <w:rFonts w:ascii="Times New Roman" w:hAnsi="Times New Roman" w:cs="Times New Roman"/>
          <w:u w:val="single"/>
        </w:rPr>
      </w:pPr>
    </w:p>
    <w:p w14:paraId="64A57FE9" w14:textId="77777777" w:rsidR="00A6186C" w:rsidRDefault="00A6186C" w:rsidP="006115FD">
      <w:pPr>
        <w:rPr>
          <w:rFonts w:ascii="Times New Roman" w:hAnsi="Times New Roman" w:cs="Times New Roman"/>
          <w:u w:val="single"/>
        </w:rPr>
      </w:pPr>
    </w:p>
    <w:p w14:paraId="5D4AF48B" w14:textId="77777777" w:rsidR="00A6186C" w:rsidRDefault="00A6186C" w:rsidP="006115FD">
      <w:pPr>
        <w:rPr>
          <w:rFonts w:ascii="Times New Roman" w:hAnsi="Times New Roman" w:cs="Times New Roman"/>
          <w:u w:val="single"/>
        </w:rPr>
      </w:pPr>
    </w:p>
    <w:p w14:paraId="45A4F62C" w14:textId="57F496D3" w:rsidR="006115FD" w:rsidRPr="00271B2E" w:rsidRDefault="006115FD" w:rsidP="006115FD">
      <w:pPr>
        <w:rPr>
          <w:rFonts w:ascii="Times New Roman" w:hAnsi="Times New Roman" w:cs="Times New Roman"/>
          <w:u w:val="single"/>
        </w:rPr>
      </w:pPr>
      <w:r w:rsidRPr="00271B2E">
        <w:rPr>
          <w:rFonts w:ascii="Times New Roman" w:hAnsi="Times New Roman" w:cs="Times New Roman"/>
          <w:u w:val="single"/>
        </w:rPr>
        <w:lastRenderedPageBreak/>
        <w:t>Word Problem</w:t>
      </w:r>
    </w:p>
    <w:p w14:paraId="6484C841" w14:textId="77777777" w:rsidR="006115FD" w:rsidRDefault="006115FD" w:rsidP="006115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Alexander ordered 2 pizzas with his brother Malcolm from the Sopranos pizza shop. Alexander said he would eat ¼ of the pepperoni pizza and ½ of the cheese pizza. Malcolm said he would heat 2/8 of the cheese pizza and 3/6 of the peperoni pizza. Alexander told Malcolm that he would be having more pizza than him. Malcolm said no, they were having the same amount. Who was right? Use a diagram and numbers to explain below.</w:t>
      </w:r>
    </w:p>
    <w:p w14:paraId="55035063" w14:textId="77777777" w:rsidR="006115FD" w:rsidRDefault="006115FD" w:rsidP="006115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bookmarkStart w:id="0" w:name="_GoBack"/>
      <w:bookmarkEnd w:id="0"/>
    </w:p>
    <w:p w14:paraId="7B2FB995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70EF7E3D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2ECAE6C4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3903C9BE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615F3E03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1DDAD794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6F8CFE1D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0EFD84F7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2EE2B6E5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4A8F4DC0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76A6A16D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718BDB44" w14:textId="77777777" w:rsidR="006115FD" w:rsidRDefault="006115FD" w:rsidP="006115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 your answer using the simulation in the Equality lab. Place a screenshot below of how you represented it.</w:t>
      </w:r>
    </w:p>
    <w:p w14:paraId="1D67A588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2C46268D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1A41C864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68B15DA5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7762816B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190BD717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76475283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29355E88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7F785374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4626975B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51894E9B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1B997444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690E1404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5C22C9F3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3DAA49B7" w14:textId="77777777" w:rsidR="006115FD" w:rsidRDefault="006115FD" w:rsidP="006115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Use the words below to define Equivalent Fractions.</w:t>
      </w:r>
    </w:p>
    <w:p w14:paraId="48DAD489" w14:textId="77777777" w:rsidR="006115FD" w:rsidRDefault="006115FD" w:rsidP="006115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B5808" wp14:editId="39DCEBDF">
                <wp:simplePos x="0" y="0"/>
                <wp:positionH relativeFrom="column">
                  <wp:posOffset>-329609</wp:posOffset>
                </wp:positionH>
                <wp:positionV relativeFrom="paragraph">
                  <wp:posOffset>131593</wp:posOffset>
                </wp:positionV>
                <wp:extent cx="6400800" cy="701749"/>
                <wp:effectExtent l="0" t="0" r="1270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AF660" w14:textId="77777777" w:rsidR="006115FD" w:rsidRDefault="006115FD" w:rsidP="006115FD">
                            <w:r>
                              <w:t xml:space="preserve"> Denominators                                         Fractions                                       Value</w:t>
                            </w:r>
                          </w:p>
                          <w:p w14:paraId="15EA8BBB" w14:textId="77777777" w:rsidR="006115FD" w:rsidRDefault="006115FD" w:rsidP="006115FD"/>
                          <w:p w14:paraId="61FF4A04" w14:textId="77777777" w:rsidR="006115FD" w:rsidRDefault="006115FD" w:rsidP="006115FD">
                            <w:r>
                              <w:t xml:space="preserve">                             Multiplying                                          Numerators                             Dividing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B580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5.95pt;margin-top:10.35pt;width:7in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" fillcolor="white [3201]" strokeweight=".5pt">
                <v:textbox>
                  <w:txbxContent>
                    <w:p w14:paraId="2A9AF660" w14:textId="77777777" w:rsidR="006115FD" w:rsidRDefault="006115FD" w:rsidP="006115FD">
                      <w:r>
                        <w:t xml:space="preserve"> Denominators                                         Fractions                                       Value</w:t>
                      </w:r>
                    </w:p>
                    <w:p w14:paraId="15EA8BBB" w14:textId="77777777" w:rsidR="006115FD" w:rsidRDefault="006115FD" w:rsidP="006115FD"/>
                    <w:p w14:paraId="61FF4A04" w14:textId="77777777" w:rsidR="006115FD" w:rsidRDefault="006115FD" w:rsidP="006115FD">
                      <w:r>
                        <w:t xml:space="preserve">                             Multiplying                                          Numerators                             Dividing</w:t>
                      </w:r>
                    </w:p>
                  </w:txbxContent>
                </v:textbox>
              </v:shape>
            </w:pict>
          </mc:Fallback>
        </mc:AlternateContent>
      </w:r>
    </w:p>
    <w:p w14:paraId="0E186A8F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59BC9ACF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338BCD25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1549C508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4A188D69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2AF5D641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34293EAD" w14:textId="77777777" w:rsidR="006115FD" w:rsidRDefault="006115FD" w:rsidP="006115FD">
      <w:pPr>
        <w:rPr>
          <w:rFonts w:ascii="Times New Roman" w:hAnsi="Times New Roman" w:cs="Times New Roman"/>
        </w:rPr>
      </w:pPr>
    </w:p>
    <w:p w14:paraId="2D563C21" w14:textId="77777777" w:rsidR="006115FD" w:rsidRPr="008A66C1" w:rsidRDefault="006115FD" w:rsidP="006115FD">
      <w:pPr>
        <w:spacing w:line="360" w:lineRule="auto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7E4723">
        <w:rPr>
          <w:rFonts w:ascii="Times New Roman" w:hAnsi="Times New Roman" w:cs="Times New Roman"/>
        </w:rPr>
        <w:t>I</w:t>
      </w:r>
      <w:r w:rsidRPr="007E4723">
        <w:rPr>
          <w:rFonts w:ascii="Times New Roman" w:eastAsia="Times New Roman" w:hAnsi="Times New Roman" w:cs="Times New Roman"/>
          <w:color w:val="222222"/>
          <w:shd w:val="clear" w:color="auto" w:fill="FFFFFF"/>
        </w:rPr>
        <w:t>n math, </w:t>
      </w:r>
      <w:r>
        <w:rPr>
          <w:rFonts w:ascii="Times New Roman" w:eastAsia="Times New Roman" w:hAnsi="Times New Roman" w:cs="Times New Roman"/>
          <w:b/>
          <w:bCs/>
          <w:color w:val="222222"/>
        </w:rPr>
        <w:t>E</w:t>
      </w:r>
      <w:r w:rsidRPr="007E4723">
        <w:rPr>
          <w:rFonts w:ascii="Times New Roman" w:eastAsia="Times New Roman" w:hAnsi="Times New Roman" w:cs="Times New Roman"/>
          <w:b/>
          <w:bCs/>
          <w:color w:val="222222"/>
        </w:rPr>
        <w:t xml:space="preserve">quivalent </w:t>
      </w:r>
      <w:r>
        <w:rPr>
          <w:rFonts w:ascii="Times New Roman" w:eastAsia="Times New Roman" w:hAnsi="Times New Roman" w:cs="Times New Roman"/>
          <w:b/>
          <w:bCs/>
          <w:color w:val="222222"/>
        </w:rPr>
        <w:t>F</w:t>
      </w:r>
      <w:r w:rsidRPr="007E4723">
        <w:rPr>
          <w:rFonts w:ascii="Times New Roman" w:eastAsia="Times New Roman" w:hAnsi="Times New Roman" w:cs="Times New Roman"/>
          <w:b/>
          <w:bCs/>
          <w:color w:val="222222"/>
        </w:rPr>
        <w:t>ractions</w:t>
      </w:r>
      <w:r w:rsidRPr="007E4723">
        <w:rPr>
          <w:rFonts w:ascii="Times New Roman" w:eastAsia="Times New Roman" w:hAnsi="Times New Roman" w:cs="Times New Roman"/>
          <w:color w:val="222222"/>
          <w:shd w:val="clear" w:color="auto" w:fill="FFFFFF"/>
        </w:rPr>
        <w:t> can be defined as 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</w:t>
      </w:r>
      <w:r w:rsidRPr="007E4723">
        <w:rPr>
          <w:rFonts w:ascii="Times New Roman" w:eastAsia="Times New Roman" w:hAnsi="Times New Roman" w:cs="Times New Roman"/>
          <w:b/>
          <w:bCs/>
          <w:color w:val="222222"/>
        </w:rPr>
        <w:t xml:space="preserve"> </w:t>
      </w:r>
      <w:r w:rsidRPr="007E4723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with different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____________</w:t>
      </w:r>
      <w:r w:rsidRPr="007E4723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and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______________</w:t>
      </w:r>
      <w:r w:rsidRPr="007E4723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that represent the same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___________ </w:t>
      </w:r>
      <w:r w:rsidRPr="007E4723">
        <w:rPr>
          <w:rFonts w:ascii="Times New Roman" w:eastAsia="Times New Roman" w:hAnsi="Times New Roman" w:cs="Times New Roman"/>
          <w:color w:val="222222"/>
          <w:shd w:val="clear" w:color="auto" w:fill="FFFFFF"/>
        </w:rPr>
        <w:t>or proportion of the whole.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r w:rsidRPr="00345B41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You can make equivalent fractions by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_____________ </w:t>
      </w:r>
      <w:r w:rsidRPr="00345B41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or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____________</w:t>
      </w:r>
      <w:r w:rsidRPr="00345B41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</w:rPr>
        <w:t>both top and bottom</w:t>
      </w:r>
      <w:r w:rsidRPr="00345B41">
        <w:rPr>
          <w:rFonts w:ascii="Times New Roman" w:eastAsia="Times New Roman" w:hAnsi="Times New Roman" w:cs="Times New Roman"/>
          <w:color w:val="222222"/>
          <w:shd w:val="clear" w:color="auto" w:fill="FFFFFF"/>
        </w:rPr>
        <w:t> by the same amount.</w:t>
      </w:r>
    </w:p>
    <w:sectPr w:rsidR="006115FD" w:rsidRPr="008A66C1" w:rsidSect="001C2308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AB237" w14:textId="77777777" w:rsidR="008F22C3" w:rsidRDefault="008F22C3" w:rsidP="00580648">
      <w:r>
        <w:separator/>
      </w:r>
    </w:p>
  </w:endnote>
  <w:endnote w:type="continuationSeparator" w:id="0">
    <w:p w14:paraId="0B878A33" w14:textId="77777777" w:rsidR="008F22C3" w:rsidRDefault="008F22C3" w:rsidP="00580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2D9A3" w14:textId="77777777" w:rsidR="008F22C3" w:rsidRDefault="008F22C3" w:rsidP="00580648">
      <w:r>
        <w:separator/>
      </w:r>
    </w:p>
  </w:footnote>
  <w:footnote w:type="continuationSeparator" w:id="0">
    <w:p w14:paraId="0D27B02A" w14:textId="77777777" w:rsidR="008F22C3" w:rsidRDefault="008F22C3" w:rsidP="00580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150E6" w14:textId="5AAEC987" w:rsidR="00580648" w:rsidRDefault="00580648">
    <w:pPr>
      <w:pStyle w:val="Header"/>
    </w:pPr>
    <w:r>
      <w:t>First Name:</w:t>
    </w:r>
    <w:r>
      <w:ptab w:relativeTo="margin" w:alignment="center" w:leader="none"/>
    </w:r>
    <w:r>
      <w:t>Last Name:</w:t>
    </w:r>
    <w:r>
      <w:ptab w:relativeTo="margin" w:alignment="right" w:leader="none"/>
    </w:r>
    <w:r>
      <w:t>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2551E"/>
    <w:multiLevelType w:val="hybridMultilevel"/>
    <w:tmpl w:val="7C66C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A33CA"/>
    <w:multiLevelType w:val="hybridMultilevel"/>
    <w:tmpl w:val="CA3C0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B5DCF"/>
    <w:multiLevelType w:val="hybridMultilevel"/>
    <w:tmpl w:val="8C90E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8637A5"/>
    <w:multiLevelType w:val="hybridMultilevel"/>
    <w:tmpl w:val="E4005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C620A"/>
    <w:multiLevelType w:val="hybridMultilevel"/>
    <w:tmpl w:val="E0DCF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64974"/>
    <w:multiLevelType w:val="hybridMultilevel"/>
    <w:tmpl w:val="3BF0D2A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5FD"/>
    <w:rsid w:val="001C2308"/>
    <w:rsid w:val="00556A8A"/>
    <w:rsid w:val="00580648"/>
    <w:rsid w:val="006115FD"/>
    <w:rsid w:val="00650F4F"/>
    <w:rsid w:val="008F22C3"/>
    <w:rsid w:val="00A6186C"/>
    <w:rsid w:val="00B71C8F"/>
    <w:rsid w:val="00E7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8F3E0"/>
  <w14:defaultImageDpi w14:val="32767"/>
  <w15:chartTrackingRefBased/>
  <w15:docId w15:val="{AFCAAF4D-1EEA-834A-BCAA-F2F82501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11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5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15F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11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15F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5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5FD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06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648"/>
  </w:style>
  <w:style w:type="paragraph" w:styleId="Footer">
    <w:name w:val="footer"/>
    <w:basedOn w:val="Normal"/>
    <w:link w:val="FooterChar"/>
    <w:uiPriority w:val="99"/>
    <w:unhideWhenUsed/>
    <w:rsid w:val="005806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Sherene</dc:creator>
  <cp:keywords/>
  <dc:description/>
  <cp:lastModifiedBy>Sherene</cp:lastModifiedBy>
  <cp:revision>1</cp:revision>
  <dcterms:created xsi:type="dcterms:W3CDTF">2019-04-01T02:06:00Z</dcterms:created>
  <dcterms:modified xsi:type="dcterms:W3CDTF">2019-04-01T03:06:00Z</dcterms:modified>
</cp:coreProperties>
</file>