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36B9" w:rsidRPr="005F36B9" w:rsidRDefault="005F36B9" w:rsidP="00BB7217">
      <w:pPr>
        <w:spacing w:after="0" w:line="240" w:lineRule="auto"/>
        <w:jc w:val="both"/>
        <w:rPr>
          <w:rFonts w:ascii="Comic Sans MS" w:hAnsi="Comic Sans MS" w:cs="Arial"/>
          <w:b/>
          <w:sz w:val="24"/>
          <w:szCs w:val="24"/>
          <w:u w:val="single"/>
        </w:rPr>
      </w:pPr>
      <w:r w:rsidRPr="005F36B9">
        <w:rPr>
          <w:rFonts w:ascii="Comic Sans MS" w:hAnsi="Comic Sans MS" w:cs="Arial"/>
          <w:b/>
          <w:sz w:val="24"/>
          <w:szCs w:val="24"/>
          <w:u w:val="single"/>
        </w:rPr>
        <w:t>Descrição à Simulação Interativa</w:t>
      </w:r>
    </w:p>
    <w:p w:rsidR="009F7686" w:rsidRPr="005F36B9" w:rsidRDefault="003465B9" w:rsidP="00BB7217">
      <w:pPr>
        <w:spacing w:after="0" w:line="240" w:lineRule="auto"/>
        <w:ind w:firstLine="851"/>
        <w:jc w:val="both"/>
        <w:rPr>
          <w:rFonts w:ascii="Comic Sans MS" w:hAnsi="Comic Sans MS" w:cs="Arial"/>
        </w:rPr>
      </w:pPr>
      <w:r w:rsidRPr="005F36B9">
        <w:rPr>
          <w:rFonts w:ascii="Comic Sans MS" w:hAnsi="Comic Sans MS" w:cs="Arial"/>
        </w:rPr>
        <w:t>Simulações interativas são ferramentas poderosas para ensinar fenômenos físicos através de simuladores com uso de computador. O projeto PhET</w:t>
      </w:r>
      <w:r w:rsidRPr="005F36B9">
        <w:rPr>
          <w:rFonts w:ascii="Comic Sans MS" w:hAnsi="Comic Sans MS" w:cs="Arial"/>
          <w:vertAlign w:val="superscript"/>
        </w:rPr>
        <w:t xml:space="preserve">TM </w:t>
      </w:r>
      <w:r w:rsidRPr="005F36B9">
        <w:rPr>
          <w:rFonts w:ascii="Comic Sans MS" w:hAnsi="Comic Sans MS" w:cs="Arial"/>
        </w:rPr>
        <w:t>da Universidade do Colorado é um dos mais conhecidos devido aos mais de 90 milhões de simulações distribuídas pelo mundo.</w:t>
      </w:r>
    </w:p>
    <w:p w:rsidR="005F20D8" w:rsidRPr="005F36B9" w:rsidRDefault="00777C44" w:rsidP="00BB7217">
      <w:pPr>
        <w:spacing w:after="0" w:line="240" w:lineRule="auto"/>
        <w:ind w:firstLine="851"/>
        <w:jc w:val="both"/>
        <w:rPr>
          <w:rFonts w:ascii="Comic Sans MS" w:hAnsi="Comic Sans MS" w:cs="Arial"/>
        </w:rPr>
      </w:pPr>
      <w:r w:rsidRPr="005F36B9">
        <w:rPr>
          <w:rFonts w:ascii="Comic Sans MS" w:hAnsi="Comic Sans MS" w:cs="Arial"/>
        </w:rPr>
        <w:t>As simulações interativas abordam temas das disciplinas de Física, Biologia, Química, Ciências da Terra e Matemática nos níveis primário, fundamental, m</w:t>
      </w:r>
      <w:r w:rsidR="003E4D98" w:rsidRPr="005F36B9">
        <w:rPr>
          <w:rFonts w:ascii="Comic Sans MS" w:hAnsi="Comic Sans MS" w:cs="Arial"/>
        </w:rPr>
        <w:t xml:space="preserve">édio e superior. </w:t>
      </w:r>
      <w:r w:rsidR="005F20D8" w:rsidRPr="005F36B9">
        <w:rPr>
          <w:rFonts w:ascii="Comic Sans MS" w:hAnsi="Comic Sans MS" w:cs="Arial"/>
        </w:rPr>
        <w:t>Todas as simulações desenvolvidas são distribuídas gratuitamente e construídas através de pesquisas baseadas no trabalho coletivo entre professores de física, biologia, matemática e química com professores da área de pesquisa em educação. As simulações permitem aos alunos fazerem conexões entre os fenômenos da vida real e a ciência básica, aprofundando a sua compreensão e apreciação do fenômeno físico.</w:t>
      </w:r>
    </w:p>
    <w:p w:rsidR="003E4D98" w:rsidRPr="005F36B9" w:rsidRDefault="005F20D8" w:rsidP="00BB7217">
      <w:pPr>
        <w:spacing w:after="0" w:line="240" w:lineRule="auto"/>
        <w:ind w:firstLine="851"/>
        <w:jc w:val="both"/>
        <w:rPr>
          <w:rFonts w:ascii="Comic Sans MS" w:hAnsi="Comic Sans MS" w:cs="Arial"/>
        </w:rPr>
      </w:pPr>
      <w:r w:rsidRPr="005F36B9">
        <w:rPr>
          <w:rFonts w:ascii="Comic Sans MS" w:hAnsi="Comic Sans MS" w:cs="Arial"/>
        </w:rPr>
        <w:t xml:space="preserve">Para ajudar os alunos a compreender conceitos visuais, as simulações PhET animam o que é invisível ao olho através do uso de gráficos e controles intuitivos, tais como a exploração quantitativa, as simulações também oferecem instrumentos </w:t>
      </w:r>
      <w:proofErr w:type="gramStart"/>
      <w:r w:rsidRPr="005F36B9">
        <w:rPr>
          <w:rFonts w:ascii="Comic Sans MS" w:hAnsi="Comic Sans MS" w:cs="Arial"/>
        </w:rPr>
        <w:t>de</w:t>
      </w:r>
      <w:proofErr w:type="gramEnd"/>
      <w:r w:rsidRPr="005F36B9">
        <w:rPr>
          <w:rFonts w:ascii="Comic Sans MS" w:hAnsi="Comic Sans MS" w:cs="Arial"/>
        </w:rPr>
        <w:t xml:space="preserve"> medição, incluindo réguas, cronômetros, voltímetros e termômetros. À medida que o usuário manipula essas ferramentas interativas, as respostas são imediatamente animadas, assim ilustrando efetivamente as relações de causa e efeito, bem como várias apresentações relacionadas (movimento dos objetos, gráficos, leitura de números, etc).</w:t>
      </w:r>
      <w:r w:rsidR="005F36B9" w:rsidRPr="005F36B9">
        <w:rPr>
          <w:rFonts w:ascii="Comic Sans MS" w:hAnsi="Comic Sans MS" w:cs="Arial"/>
        </w:rPr>
        <w:t xml:space="preserve"> </w:t>
      </w:r>
      <w:r w:rsidR="003E4D98" w:rsidRPr="005F36B9">
        <w:rPr>
          <w:rFonts w:ascii="Comic Sans MS" w:hAnsi="Comic Sans MS" w:cs="Arial"/>
        </w:rPr>
        <w:t>Na página seguinte você encontrará um manual explicativo sobre como ter acesso a página onde se encontram todas as simulações desenvolvidas pelo grupo na Universidade do Colorado, em Boulder.</w:t>
      </w:r>
    </w:p>
    <w:p w:rsidR="00C65138" w:rsidRPr="005F36B9" w:rsidRDefault="009C7120" w:rsidP="0093066F">
      <w:pPr>
        <w:spacing w:after="0" w:line="240" w:lineRule="auto"/>
        <w:rPr>
          <w:rFonts w:ascii="Comic Sans MS" w:hAnsi="Comic Sans MS"/>
          <w:b/>
          <w:u w:val="single"/>
        </w:rPr>
      </w:pPr>
      <w:r w:rsidRPr="005F36B9">
        <w:rPr>
          <w:rFonts w:ascii="Comic Sans MS" w:hAnsi="Comic Sans MS"/>
          <w:b/>
          <w:u w:val="single"/>
        </w:rPr>
        <w:t>Como ter acesso às simulações?</w:t>
      </w:r>
    </w:p>
    <w:p w:rsidR="009C7120" w:rsidRDefault="00786174" w:rsidP="0093066F">
      <w:pPr>
        <w:spacing w:after="0" w:line="240" w:lineRule="auto"/>
        <w:ind w:firstLine="709"/>
        <w:jc w:val="both"/>
        <w:rPr>
          <w:rFonts w:ascii="Comic Sans MS" w:hAnsi="Comic Sans MS"/>
        </w:rPr>
      </w:pPr>
      <w:r>
        <w:rPr>
          <w:rFonts w:ascii="Comic Sans MS" w:hAnsi="Comic Sans MS"/>
          <w:noProof/>
          <w:lang w:eastAsia="pt-B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272415</wp:posOffset>
            </wp:positionH>
            <wp:positionV relativeFrom="paragraph">
              <wp:posOffset>747395</wp:posOffset>
            </wp:positionV>
            <wp:extent cx="4876800" cy="2590800"/>
            <wp:effectExtent l="19050" t="0" r="0" b="0"/>
            <wp:wrapNone/>
            <wp:docPr id="3" name="Imagem 1" descr="C:\Users\HP\Desktop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Desktop\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0" cy="2590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F35DC" w:rsidRPr="001F35DC">
        <w:rPr>
          <w:rFonts w:ascii="Comic Sans MS" w:hAnsi="Comic Sans MS"/>
        </w:rPr>
        <w:t>As simulações interativas se encontram no endereço eletrônico http://phet.colorado.edu/pt_BR/</w:t>
      </w:r>
      <w:r w:rsidR="001F35DC">
        <w:rPr>
          <w:rFonts w:ascii="Comic Sans MS" w:hAnsi="Comic Sans MS"/>
        </w:rPr>
        <w:t>. A página inicial apresenta informações básicas sobre a estrutura do site. A figura abaixo representa a interface que o usuário encontrará durante o acesso.</w:t>
      </w:r>
    </w:p>
    <w:p w:rsidR="009C7120" w:rsidRPr="00C65138" w:rsidRDefault="009C7120" w:rsidP="00BB7217">
      <w:pPr>
        <w:spacing w:line="240" w:lineRule="auto"/>
        <w:rPr>
          <w:rFonts w:ascii="Comic Sans MS" w:hAnsi="Comic Sans MS"/>
        </w:rPr>
      </w:pPr>
    </w:p>
    <w:p w:rsidR="00C65138" w:rsidRPr="00C65138" w:rsidRDefault="00C65138" w:rsidP="00BB7217">
      <w:pPr>
        <w:spacing w:line="240" w:lineRule="auto"/>
        <w:rPr>
          <w:rFonts w:ascii="Comic Sans MS" w:hAnsi="Comic Sans MS"/>
        </w:rPr>
      </w:pPr>
    </w:p>
    <w:p w:rsidR="00C65138" w:rsidRPr="00C65138" w:rsidRDefault="00C65138" w:rsidP="00BB7217">
      <w:pPr>
        <w:spacing w:line="240" w:lineRule="auto"/>
        <w:rPr>
          <w:rFonts w:ascii="Comic Sans MS" w:hAnsi="Comic Sans MS"/>
        </w:rPr>
      </w:pPr>
    </w:p>
    <w:p w:rsidR="00C65138" w:rsidRPr="00C65138" w:rsidRDefault="00C65138" w:rsidP="00BB7217">
      <w:pPr>
        <w:spacing w:line="240" w:lineRule="auto"/>
        <w:rPr>
          <w:rFonts w:ascii="Comic Sans MS" w:hAnsi="Comic Sans MS"/>
        </w:rPr>
      </w:pPr>
    </w:p>
    <w:p w:rsidR="00C65138" w:rsidRPr="00C65138" w:rsidRDefault="00C65138" w:rsidP="00BB7217">
      <w:pPr>
        <w:spacing w:line="240" w:lineRule="auto"/>
        <w:rPr>
          <w:rFonts w:ascii="Comic Sans MS" w:hAnsi="Comic Sans MS"/>
        </w:rPr>
      </w:pPr>
    </w:p>
    <w:p w:rsidR="00C65138" w:rsidRPr="00C65138" w:rsidRDefault="00C65138" w:rsidP="00BB7217">
      <w:pPr>
        <w:spacing w:line="240" w:lineRule="auto"/>
        <w:rPr>
          <w:rFonts w:ascii="Comic Sans MS" w:hAnsi="Comic Sans MS"/>
        </w:rPr>
      </w:pPr>
    </w:p>
    <w:p w:rsidR="0093066F" w:rsidRDefault="0093066F" w:rsidP="00BB7217">
      <w:pPr>
        <w:spacing w:line="240" w:lineRule="auto"/>
        <w:rPr>
          <w:rFonts w:ascii="Comic Sans MS" w:hAnsi="Comic Sans MS"/>
        </w:rPr>
      </w:pPr>
    </w:p>
    <w:p w:rsidR="00C65138" w:rsidRPr="00C65138" w:rsidRDefault="00153B49" w:rsidP="00BB7217">
      <w:pPr>
        <w:spacing w:line="240" w:lineRule="auto"/>
        <w:rPr>
          <w:rFonts w:ascii="Comic Sans MS" w:hAnsi="Comic Sans MS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style="position:absolute;margin-left:21.45pt;margin-top:6.3pt;width:384pt;height:23.95pt;z-index:251661312" stroked="f">
            <v:textbox style="mso-fit-shape-to-text:t" inset="0,0,0,0">
              <w:txbxContent>
                <w:p w:rsidR="00E36214" w:rsidRPr="00E36214" w:rsidRDefault="00E36214" w:rsidP="00E36214">
                  <w:pPr>
                    <w:pStyle w:val="Legenda"/>
                    <w:rPr>
                      <w:rFonts w:ascii="Comic Sans MS" w:hAnsi="Comic Sans MS"/>
                      <w:b w:val="0"/>
                      <w:noProof/>
                      <w:color w:val="auto"/>
                      <w:sz w:val="20"/>
                      <w:szCs w:val="20"/>
                    </w:rPr>
                  </w:pPr>
                  <w:r w:rsidRPr="00E36214">
                    <w:rPr>
                      <w:rFonts w:ascii="Comic Sans MS" w:hAnsi="Comic Sans MS"/>
                      <w:color w:val="auto"/>
                      <w:sz w:val="20"/>
                      <w:szCs w:val="20"/>
                    </w:rPr>
                    <w:t xml:space="preserve">Figura </w:t>
                  </w:r>
                  <w:r w:rsidR="001602C4" w:rsidRPr="00E36214">
                    <w:rPr>
                      <w:rFonts w:ascii="Comic Sans MS" w:hAnsi="Comic Sans MS"/>
                      <w:color w:val="auto"/>
                      <w:sz w:val="20"/>
                      <w:szCs w:val="20"/>
                    </w:rPr>
                    <w:fldChar w:fldCharType="begin"/>
                  </w:r>
                  <w:r w:rsidRPr="00E36214">
                    <w:rPr>
                      <w:rFonts w:ascii="Comic Sans MS" w:hAnsi="Comic Sans MS"/>
                      <w:color w:val="auto"/>
                      <w:sz w:val="20"/>
                      <w:szCs w:val="20"/>
                    </w:rPr>
                    <w:instrText xml:space="preserve"> SEQ Figura \* ARABIC </w:instrText>
                  </w:r>
                  <w:r w:rsidR="001602C4" w:rsidRPr="00E36214">
                    <w:rPr>
                      <w:rFonts w:ascii="Comic Sans MS" w:hAnsi="Comic Sans MS"/>
                      <w:color w:val="auto"/>
                      <w:sz w:val="20"/>
                      <w:szCs w:val="20"/>
                    </w:rPr>
                    <w:fldChar w:fldCharType="separate"/>
                  </w:r>
                  <w:r w:rsidRPr="00E36214">
                    <w:rPr>
                      <w:rFonts w:ascii="Comic Sans MS" w:hAnsi="Comic Sans MS"/>
                      <w:noProof/>
                      <w:color w:val="auto"/>
                      <w:sz w:val="20"/>
                      <w:szCs w:val="20"/>
                    </w:rPr>
                    <w:t>1</w:t>
                  </w:r>
                  <w:r w:rsidR="001602C4" w:rsidRPr="00E36214">
                    <w:rPr>
                      <w:rFonts w:ascii="Comic Sans MS" w:hAnsi="Comic Sans MS"/>
                      <w:color w:val="auto"/>
                      <w:sz w:val="20"/>
                      <w:szCs w:val="20"/>
                    </w:rPr>
                    <w:fldChar w:fldCharType="end"/>
                  </w:r>
                  <w:r w:rsidRPr="00E36214">
                    <w:rPr>
                      <w:rFonts w:ascii="Comic Sans MS" w:hAnsi="Comic Sans MS"/>
                      <w:color w:val="auto"/>
                      <w:sz w:val="20"/>
                      <w:szCs w:val="20"/>
                    </w:rPr>
                    <w:t>.</w:t>
                  </w:r>
                  <w:r w:rsidRPr="00E36214">
                    <w:rPr>
                      <w:rFonts w:ascii="Comic Sans MS" w:hAnsi="Comic Sans MS"/>
                      <w:b w:val="0"/>
                      <w:color w:val="auto"/>
                      <w:sz w:val="20"/>
                      <w:szCs w:val="20"/>
                    </w:rPr>
                    <w:t xml:space="preserve"> Interface </w:t>
                  </w:r>
                  <w:r w:rsidR="00786174">
                    <w:rPr>
                      <w:rFonts w:ascii="Comic Sans MS" w:hAnsi="Comic Sans MS"/>
                      <w:b w:val="0"/>
                      <w:color w:val="auto"/>
                      <w:sz w:val="20"/>
                      <w:szCs w:val="20"/>
                    </w:rPr>
                    <w:t>de entrada a</w:t>
                  </w:r>
                  <w:r w:rsidRPr="00E36214">
                    <w:rPr>
                      <w:rFonts w:ascii="Comic Sans MS" w:hAnsi="Comic Sans MS"/>
                      <w:b w:val="0"/>
                      <w:color w:val="auto"/>
                      <w:sz w:val="20"/>
                      <w:szCs w:val="20"/>
                    </w:rPr>
                    <w:t xml:space="preserve">o PhET Interactive </w:t>
                  </w:r>
                  <w:proofErr w:type="spellStart"/>
                  <w:r w:rsidRPr="00E36214">
                    <w:rPr>
                      <w:rFonts w:ascii="Comic Sans MS" w:hAnsi="Comic Sans MS"/>
                      <w:b w:val="0"/>
                      <w:color w:val="auto"/>
                      <w:sz w:val="20"/>
                      <w:szCs w:val="20"/>
                    </w:rPr>
                    <w:t>Simulations</w:t>
                  </w:r>
                  <w:proofErr w:type="spellEnd"/>
                  <w:r w:rsidRPr="00E36214">
                    <w:rPr>
                      <w:rFonts w:ascii="Comic Sans MS" w:hAnsi="Comic Sans MS"/>
                      <w:b w:val="0"/>
                      <w:color w:val="auto"/>
                      <w:sz w:val="20"/>
                      <w:szCs w:val="20"/>
                    </w:rPr>
                    <w:t>.</w:t>
                  </w:r>
                </w:p>
              </w:txbxContent>
            </v:textbox>
          </v:shape>
        </w:pict>
      </w:r>
    </w:p>
    <w:p w:rsidR="009C7120" w:rsidRDefault="00E36214" w:rsidP="00BB7217">
      <w:pPr>
        <w:tabs>
          <w:tab w:val="left" w:pos="1710"/>
        </w:tabs>
        <w:spacing w:after="0" w:line="240" w:lineRule="auto"/>
        <w:ind w:firstLine="709"/>
        <w:rPr>
          <w:rFonts w:ascii="Comic Sans MS" w:hAnsi="Comic Sans MS"/>
        </w:rPr>
      </w:pPr>
      <w:r>
        <w:rPr>
          <w:rFonts w:ascii="Comic Sans MS" w:hAnsi="Comic Sans MS"/>
        </w:rPr>
        <w:lastRenderedPageBreak/>
        <w:t>Para que o usuário tenha acesso às simulações interativas disponibilizadas pelo endereço eletr</w:t>
      </w:r>
      <w:r w:rsidR="00D040A2">
        <w:rPr>
          <w:rFonts w:ascii="Comic Sans MS" w:hAnsi="Comic Sans MS"/>
        </w:rPr>
        <w:t>ônico</w:t>
      </w:r>
      <w:r>
        <w:rPr>
          <w:rFonts w:ascii="Comic Sans MS" w:hAnsi="Comic Sans MS"/>
        </w:rPr>
        <w:t xml:space="preserve"> é necessário clicar em </w:t>
      </w:r>
      <w:r w:rsidRPr="00E36214">
        <w:rPr>
          <w:rFonts w:ascii="Comic Sans MS" w:hAnsi="Comic Sans MS"/>
          <w:b/>
        </w:rPr>
        <w:t>Comece Já</w:t>
      </w:r>
      <w:r>
        <w:rPr>
          <w:rFonts w:ascii="Comic Sans MS" w:hAnsi="Comic Sans MS"/>
        </w:rPr>
        <w:t>.</w:t>
      </w:r>
    </w:p>
    <w:p w:rsidR="00996E6B" w:rsidRDefault="00996E6B" w:rsidP="00BB7217">
      <w:pPr>
        <w:spacing w:after="0" w:line="240" w:lineRule="auto"/>
        <w:ind w:firstLine="709"/>
        <w:rPr>
          <w:rFonts w:ascii="Comic Sans MS" w:hAnsi="Comic Sans MS"/>
        </w:rPr>
      </w:pPr>
      <w:r>
        <w:rPr>
          <w:rFonts w:ascii="Comic Sans MS" w:hAnsi="Comic Sans MS"/>
          <w:noProof/>
          <w:lang w:eastAsia="pt-BR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100965</wp:posOffset>
            </wp:positionH>
            <wp:positionV relativeFrom="paragraph">
              <wp:posOffset>-4445</wp:posOffset>
            </wp:positionV>
            <wp:extent cx="5172075" cy="2647950"/>
            <wp:effectExtent l="19050" t="0" r="9525" b="0"/>
            <wp:wrapNone/>
            <wp:docPr id="4" name="Imagem 2" descr="C:\Users\HP\AppData\Local\Microsoft\Windows\Temporary Internet Files\Content.Word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P\AppData\Local\Microsoft\Windows\Temporary Internet Files\Content.Word\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2075" cy="2647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C7120" w:rsidRDefault="009C7120" w:rsidP="00BB7217">
      <w:pPr>
        <w:spacing w:line="240" w:lineRule="auto"/>
        <w:rPr>
          <w:rFonts w:ascii="Comic Sans MS" w:hAnsi="Comic Sans MS"/>
        </w:rPr>
      </w:pPr>
    </w:p>
    <w:p w:rsidR="00996E6B" w:rsidRDefault="00996E6B" w:rsidP="00BB7217">
      <w:pPr>
        <w:spacing w:line="240" w:lineRule="auto"/>
        <w:rPr>
          <w:rFonts w:ascii="Comic Sans MS" w:hAnsi="Comic Sans MS"/>
        </w:rPr>
      </w:pPr>
    </w:p>
    <w:p w:rsidR="009C7120" w:rsidRDefault="009C7120" w:rsidP="00BB7217">
      <w:pPr>
        <w:spacing w:line="240" w:lineRule="auto"/>
        <w:rPr>
          <w:rFonts w:ascii="Comic Sans MS" w:hAnsi="Comic Sans MS"/>
        </w:rPr>
      </w:pPr>
    </w:p>
    <w:p w:rsidR="009C7120" w:rsidRDefault="009C7120" w:rsidP="00BB7217">
      <w:pPr>
        <w:spacing w:line="240" w:lineRule="auto"/>
        <w:rPr>
          <w:rFonts w:ascii="Comic Sans MS" w:hAnsi="Comic Sans MS"/>
        </w:rPr>
      </w:pPr>
    </w:p>
    <w:p w:rsidR="009C7120" w:rsidRDefault="009C7120" w:rsidP="00BB7217">
      <w:pPr>
        <w:spacing w:line="240" w:lineRule="auto"/>
        <w:rPr>
          <w:rFonts w:ascii="Comic Sans MS" w:hAnsi="Comic Sans MS"/>
        </w:rPr>
      </w:pPr>
    </w:p>
    <w:p w:rsidR="009C7120" w:rsidRDefault="009C7120" w:rsidP="00BB7217">
      <w:pPr>
        <w:spacing w:line="240" w:lineRule="auto"/>
        <w:rPr>
          <w:rFonts w:ascii="Comic Sans MS" w:hAnsi="Comic Sans MS"/>
        </w:rPr>
      </w:pPr>
    </w:p>
    <w:p w:rsidR="009C7120" w:rsidRDefault="009C7120" w:rsidP="00BB7217">
      <w:pPr>
        <w:spacing w:line="240" w:lineRule="auto"/>
        <w:rPr>
          <w:rFonts w:ascii="Comic Sans MS" w:hAnsi="Comic Sans MS"/>
        </w:rPr>
      </w:pPr>
    </w:p>
    <w:p w:rsidR="00CA4E1A" w:rsidRDefault="00153B49" w:rsidP="00BB7217">
      <w:pPr>
        <w:spacing w:line="240" w:lineRule="auto"/>
        <w:rPr>
          <w:rFonts w:ascii="Comic Sans MS" w:hAnsi="Comic Sans MS"/>
        </w:rPr>
      </w:pPr>
      <w:r>
        <w:rPr>
          <w:rFonts w:ascii="Comic Sans MS" w:hAnsi="Comic Sans MS"/>
          <w:noProof/>
          <w:lang w:eastAsia="pt-BR"/>
        </w:rPr>
        <w:pict>
          <v:shape id="_x0000_s2052" type="#_x0000_t202" style="position:absolute;margin-left:28.95pt;margin-top:21.3pt;width:384pt;height:23.95pt;z-index:251663360" stroked="f">
            <v:textbox style="mso-fit-shape-to-text:t" inset="0,0,0,0">
              <w:txbxContent>
                <w:p w:rsidR="00786174" w:rsidRPr="00E36214" w:rsidRDefault="00786174" w:rsidP="00786174">
                  <w:pPr>
                    <w:pStyle w:val="Legenda"/>
                    <w:rPr>
                      <w:rFonts w:ascii="Comic Sans MS" w:hAnsi="Comic Sans MS"/>
                      <w:b w:val="0"/>
                      <w:noProof/>
                      <w:color w:val="auto"/>
                      <w:sz w:val="20"/>
                      <w:szCs w:val="20"/>
                    </w:rPr>
                  </w:pPr>
                  <w:r w:rsidRPr="00E36214">
                    <w:rPr>
                      <w:rFonts w:ascii="Comic Sans MS" w:hAnsi="Comic Sans MS"/>
                      <w:color w:val="auto"/>
                      <w:sz w:val="20"/>
                      <w:szCs w:val="20"/>
                    </w:rPr>
                    <w:t xml:space="preserve">Figura </w:t>
                  </w:r>
                  <w:r>
                    <w:rPr>
                      <w:rFonts w:ascii="Comic Sans MS" w:hAnsi="Comic Sans MS"/>
                      <w:color w:val="auto"/>
                      <w:sz w:val="20"/>
                      <w:szCs w:val="20"/>
                    </w:rPr>
                    <w:t>2</w:t>
                  </w:r>
                  <w:r w:rsidRPr="00E36214">
                    <w:rPr>
                      <w:rFonts w:ascii="Comic Sans MS" w:hAnsi="Comic Sans MS"/>
                      <w:color w:val="auto"/>
                      <w:sz w:val="20"/>
                      <w:szCs w:val="20"/>
                    </w:rPr>
                    <w:t>.</w:t>
                  </w:r>
                  <w:r w:rsidRPr="00E36214">
                    <w:rPr>
                      <w:rFonts w:ascii="Comic Sans MS" w:hAnsi="Comic Sans MS"/>
                      <w:b w:val="0"/>
                      <w:color w:val="auto"/>
                      <w:sz w:val="20"/>
                      <w:szCs w:val="20"/>
                    </w:rPr>
                    <w:t xml:space="preserve"> Inter</w:t>
                  </w:r>
                  <w:r>
                    <w:rPr>
                      <w:rFonts w:ascii="Comic Sans MS" w:hAnsi="Comic Sans MS"/>
                      <w:b w:val="0"/>
                      <w:color w:val="auto"/>
                      <w:sz w:val="20"/>
                      <w:szCs w:val="20"/>
                    </w:rPr>
                    <w:t>face principal</w:t>
                  </w:r>
                  <w:r w:rsidRPr="00E36214">
                    <w:rPr>
                      <w:rFonts w:ascii="Comic Sans MS" w:hAnsi="Comic Sans MS"/>
                      <w:b w:val="0"/>
                      <w:color w:val="auto"/>
                      <w:sz w:val="20"/>
                      <w:szCs w:val="20"/>
                    </w:rPr>
                    <w:t xml:space="preserve"> do PhET Interactive </w:t>
                  </w:r>
                  <w:proofErr w:type="spellStart"/>
                  <w:r w:rsidRPr="00E36214">
                    <w:rPr>
                      <w:rFonts w:ascii="Comic Sans MS" w:hAnsi="Comic Sans MS"/>
                      <w:b w:val="0"/>
                      <w:color w:val="auto"/>
                      <w:sz w:val="20"/>
                      <w:szCs w:val="20"/>
                    </w:rPr>
                    <w:t>Simulations</w:t>
                  </w:r>
                  <w:proofErr w:type="spellEnd"/>
                  <w:r w:rsidRPr="00E36214">
                    <w:rPr>
                      <w:rFonts w:ascii="Comic Sans MS" w:hAnsi="Comic Sans MS"/>
                      <w:b w:val="0"/>
                      <w:color w:val="auto"/>
                      <w:sz w:val="20"/>
                      <w:szCs w:val="20"/>
                    </w:rPr>
                    <w:t>.</w:t>
                  </w:r>
                </w:p>
              </w:txbxContent>
            </v:textbox>
          </v:shape>
        </w:pict>
      </w:r>
    </w:p>
    <w:p w:rsidR="0093066F" w:rsidRDefault="0093066F" w:rsidP="00BB7217">
      <w:pPr>
        <w:spacing w:line="240" w:lineRule="auto"/>
        <w:jc w:val="center"/>
        <w:rPr>
          <w:rFonts w:ascii="Comic Sans MS" w:hAnsi="Comic Sans MS"/>
          <w:b/>
          <w:u w:val="single"/>
        </w:rPr>
      </w:pPr>
    </w:p>
    <w:p w:rsidR="005F36B9" w:rsidRDefault="005F36B9" w:rsidP="00BB7217">
      <w:pPr>
        <w:spacing w:line="240" w:lineRule="auto"/>
        <w:jc w:val="center"/>
        <w:rPr>
          <w:rFonts w:ascii="Comic Sans MS" w:hAnsi="Comic Sans MS"/>
          <w:b/>
          <w:u w:val="single"/>
        </w:rPr>
      </w:pPr>
      <w:r>
        <w:rPr>
          <w:rFonts w:ascii="Comic Sans MS" w:hAnsi="Comic Sans MS"/>
          <w:b/>
          <w:u w:val="single"/>
        </w:rPr>
        <w:t>ATIVIDADES INVESTIGATIVAS</w:t>
      </w:r>
    </w:p>
    <w:p w:rsidR="009F7686" w:rsidRDefault="005F36B9" w:rsidP="00BB7217">
      <w:pPr>
        <w:spacing w:line="240" w:lineRule="auto"/>
        <w:rPr>
          <w:rFonts w:ascii="Comic Sans MS" w:hAnsi="Comic Sans MS"/>
          <w:b/>
          <w:u w:val="single"/>
        </w:rPr>
      </w:pPr>
      <w:r>
        <w:rPr>
          <w:rFonts w:ascii="Comic Sans MS" w:hAnsi="Comic Sans MS"/>
          <w:b/>
          <w:u w:val="single"/>
        </w:rPr>
        <w:t xml:space="preserve">PARTE I: </w:t>
      </w:r>
      <w:r w:rsidRPr="005F36B9">
        <w:rPr>
          <w:rFonts w:ascii="Comic Sans MS" w:hAnsi="Comic Sans MS"/>
          <w:b/>
          <w:u w:val="single"/>
        </w:rPr>
        <w:t>Análise Estrutural da Interface Principal</w:t>
      </w:r>
    </w:p>
    <w:p w:rsidR="005F36B9" w:rsidRPr="00D9339B" w:rsidRDefault="005F36B9" w:rsidP="00BB7217">
      <w:pPr>
        <w:spacing w:line="240" w:lineRule="auto"/>
        <w:jc w:val="both"/>
        <w:rPr>
          <w:rFonts w:ascii="Comic Sans MS" w:hAnsi="Comic Sans MS"/>
        </w:rPr>
      </w:pPr>
      <w:r w:rsidRPr="00D9339B">
        <w:rPr>
          <w:rFonts w:ascii="Comic Sans MS" w:hAnsi="Comic Sans MS"/>
        </w:rPr>
        <w:t>Observando a estrutura abaixo indique o nome da cada parte da interface e sua função principal:</w:t>
      </w:r>
    </w:p>
    <w:p w:rsidR="0093066F" w:rsidRDefault="0093066F" w:rsidP="00BB7217">
      <w:pPr>
        <w:pStyle w:val="PargrafodaLista"/>
        <w:numPr>
          <w:ilvl w:val="0"/>
          <w:numId w:val="2"/>
        </w:numPr>
        <w:spacing w:line="240" w:lineRule="auto"/>
        <w:rPr>
          <w:rFonts w:ascii="Comic Sans MS" w:hAnsi="Comic Sans MS"/>
          <w:b/>
        </w:rPr>
        <w:sectPr w:rsidR="0093066F" w:rsidSect="004A5CAE">
          <w:headerReference w:type="default" r:id="rId10"/>
          <w:footerReference w:type="default" r:id="rId11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:rsidR="005F36B9" w:rsidRPr="005F36B9" w:rsidRDefault="005F36B9" w:rsidP="00BB7217">
      <w:pPr>
        <w:pStyle w:val="PargrafodaLista"/>
        <w:numPr>
          <w:ilvl w:val="0"/>
          <w:numId w:val="2"/>
        </w:numPr>
        <w:spacing w:line="240" w:lineRule="auto"/>
        <w:rPr>
          <w:rFonts w:ascii="Comic Sans MS" w:hAnsi="Comic Sans MS"/>
          <w:b/>
        </w:rPr>
      </w:pPr>
    </w:p>
    <w:p w:rsidR="005F36B9" w:rsidRPr="005F36B9" w:rsidRDefault="005F36B9" w:rsidP="00BB7217">
      <w:pPr>
        <w:pStyle w:val="PargrafodaLista"/>
        <w:numPr>
          <w:ilvl w:val="0"/>
          <w:numId w:val="2"/>
        </w:numPr>
        <w:spacing w:line="240" w:lineRule="auto"/>
        <w:rPr>
          <w:rFonts w:ascii="Comic Sans MS" w:hAnsi="Comic Sans MS"/>
          <w:b/>
        </w:rPr>
      </w:pPr>
    </w:p>
    <w:p w:rsidR="005F36B9" w:rsidRPr="005F36B9" w:rsidRDefault="005F36B9" w:rsidP="00BB7217">
      <w:pPr>
        <w:pStyle w:val="PargrafodaLista"/>
        <w:numPr>
          <w:ilvl w:val="0"/>
          <w:numId w:val="2"/>
        </w:numPr>
        <w:spacing w:line="240" w:lineRule="auto"/>
        <w:rPr>
          <w:rFonts w:ascii="Comic Sans MS" w:hAnsi="Comic Sans MS"/>
          <w:b/>
        </w:rPr>
      </w:pPr>
    </w:p>
    <w:p w:rsidR="005F36B9" w:rsidRPr="005F36B9" w:rsidRDefault="005F36B9" w:rsidP="00BB7217">
      <w:pPr>
        <w:pStyle w:val="PargrafodaLista"/>
        <w:numPr>
          <w:ilvl w:val="0"/>
          <w:numId w:val="2"/>
        </w:numPr>
        <w:spacing w:line="240" w:lineRule="auto"/>
        <w:rPr>
          <w:rFonts w:ascii="Comic Sans MS" w:hAnsi="Comic Sans MS"/>
          <w:b/>
        </w:rPr>
      </w:pPr>
      <w:r w:rsidRPr="005F36B9">
        <w:rPr>
          <w:rFonts w:ascii="Comic Sans MS" w:hAnsi="Comic Sans MS"/>
          <w:b/>
        </w:rPr>
        <w:lastRenderedPageBreak/>
        <w:t xml:space="preserve"> </w:t>
      </w:r>
    </w:p>
    <w:p w:rsidR="005F36B9" w:rsidRPr="005F36B9" w:rsidRDefault="005F36B9" w:rsidP="00BB7217">
      <w:pPr>
        <w:pStyle w:val="PargrafodaLista"/>
        <w:numPr>
          <w:ilvl w:val="0"/>
          <w:numId w:val="2"/>
        </w:numPr>
        <w:spacing w:line="240" w:lineRule="auto"/>
        <w:rPr>
          <w:rFonts w:ascii="Comic Sans MS" w:hAnsi="Comic Sans MS"/>
          <w:b/>
        </w:rPr>
      </w:pPr>
      <w:r w:rsidRPr="005F36B9">
        <w:rPr>
          <w:rFonts w:ascii="Comic Sans MS" w:hAnsi="Comic Sans MS"/>
          <w:b/>
        </w:rPr>
        <w:t xml:space="preserve"> </w:t>
      </w:r>
    </w:p>
    <w:p w:rsidR="005F36B9" w:rsidRPr="005F36B9" w:rsidRDefault="005F36B9" w:rsidP="00BB7217">
      <w:pPr>
        <w:pStyle w:val="PargrafodaLista"/>
        <w:numPr>
          <w:ilvl w:val="0"/>
          <w:numId w:val="2"/>
        </w:numPr>
        <w:spacing w:line="240" w:lineRule="auto"/>
        <w:rPr>
          <w:rFonts w:ascii="Comic Sans MS" w:hAnsi="Comic Sans MS"/>
          <w:b/>
        </w:rPr>
      </w:pPr>
      <w:r w:rsidRPr="005F36B9">
        <w:rPr>
          <w:rFonts w:ascii="Comic Sans MS" w:hAnsi="Comic Sans MS"/>
          <w:b/>
        </w:rPr>
        <w:t xml:space="preserve"> </w:t>
      </w:r>
    </w:p>
    <w:p w:rsidR="005F36B9" w:rsidRPr="005F36B9" w:rsidRDefault="005F36B9" w:rsidP="00BB7217">
      <w:pPr>
        <w:pStyle w:val="PargrafodaLista"/>
        <w:numPr>
          <w:ilvl w:val="0"/>
          <w:numId w:val="2"/>
        </w:numPr>
        <w:spacing w:line="240" w:lineRule="auto"/>
        <w:rPr>
          <w:rFonts w:ascii="Comic Sans MS" w:hAnsi="Comic Sans MS"/>
          <w:b/>
        </w:rPr>
      </w:pPr>
      <w:r w:rsidRPr="005F36B9">
        <w:rPr>
          <w:rFonts w:ascii="Comic Sans MS" w:hAnsi="Comic Sans MS"/>
          <w:b/>
        </w:rPr>
        <w:lastRenderedPageBreak/>
        <w:t xml:space="preserve"> </w:t>
      </w:r>
    </w:p>
    <w:p w:rsidR="005F36B9" w:rsidRPr="005F36B9" w:rsidRDefault="005F36B9" w:rsidP="00BB7217">
      <w:pPr>
        <w:pStyle w:val="PargrafodaLista"/>
        <w:numPr>
          <w:ilvl w:val="0"/>
          <w:numId w:val="2"/>
        </w:numPr>
        <w:spacing w:line="240" w:lineRule="auto"/>
        <w:rPr>
          <w:rFonts w:ascii="Comic Sans MS" w:hAnsi="Comic Sans MS"/>
          <w:b/>
        </w:rPr>
      </w:pPr>
      <w:r w:rsidRPr="005F36B9">
        <w:rPr>
          <w:rFonts w:ascii="Comic Sans MS" w:hAnsi="Comic Sans MS"/>
          <w:b/>
        </w:rPr>
        <w:t xml:space="preserve"> </w:t>
      </w:r>
    </w:p>
    <w:p w:rsidR="0093066F" w:rsidRDefault="0093066F" w:rsidP="00BB7217">
      <w:pPr>
        <w:pStyle w:val="PargrafodaLista"/>
        <w:numPr>
          <w:ilvl w:val="0"/>
          <w:numId w:val="2"/>
        </w:numPr>
        <w:spacing w:line="240" w:lineRule="auto"/>
        <w:rPr>
          <w:rFonts w:ascii="Comic Sans MS" w:hAnsi="Comic Sans MS"/>
        </w:rPr>
        <w:sectPr w:rsidR="0093066F" w:rsidSect="0093066F">
          <w:type w:val="continuous"/>
          <w:pgSz w:w="11906" w:h="16838"/>
          <w:pgMar w:top="1417" w:right="1701" w:bottom="1417" w:left="1701" w:header="708" w:footer="708" w:gutter="0"/>
          <w:cols w:num="3" w:space="708"/>
          <w:docGrid w:linePitch="360"/>
        </w:sectPr>
      </w:pPr>
    </w:p>
    <w:p w:rsidR="0093066F" w:rsidRDefault="0093066F" w:rsidP="00BB7217">
      <w:pPr>
        <w:pStyle w:val="PargrafodaLista"/>
        <w:numPr>
          <w:ilvl w:val="0"/>
          <w:numId w:val="2"/>
        </w:numPr>
        <w:spacing w:line="240" w:lineRule="auto"/>
        <w:rPr>
          <w:rFonts w:ascii="Comic Sans MS" w:hAnsi="Comic Sans MS"/>
        </w:rPr>
        <w:sectPr w:rsidR="0093066F" w:rsidSect="0093066F">
          <w:type w:val="continuous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  <w:r>
        <w:rPr>
          <w:rFonts w:ascii="Comic Sans MS" w:hAnsi="Comic Sans MS"/>
          <w:noProof/>
          <w:lang w:eastAsia="pt-BR"/>
        </w:rPr>
        <w:lastRenderedPageBreak/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605790</wp:posOffset>
            </wp:positionH>
            <wp:positionV relativeFrom="paragraph">
              <wp:posOffset>34290</wp:posOffset>
            </wp:positionV>
            <wp:extent cx="4610100" cy="2800350"/>
            <wp:effectExtent l="19050" t="0" r="0" b="0"/>
            <wp:wrapNone/>
            <wp:docPr id="1" name="Objeto 1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7140285" cy="5193196"/>
                      <a:chOff x="971600" y="836712"/>
                      <a:chExt cx="7140285" cy="5193196"/>
                    </a:xfrm>
                  </a:grpSpPr>
                  <a:grpSp>
                    <a:nvGrpSpPr>
                      <a:cNvPr id="40" name="Grupo 39"/>
                      <a:cNvGrpSpPr/>
                    </a:nvGrpSpPr>
                    <a:grpSpPr>
                      <a:xfrm>
                        <a:off x="971600" y="836712"/>
                        <a:ext cx="7140285" cy="5193196"/>
                        <a:chOff x="971600" y="836712"/>
                        <a:chExt cx="7140285" cy="5193196"/>
                      </a:xfrm>
                    </a:grpSpPr>
                    <a:pic>
                      <a:nvPicPr>
                        <a:cNvPr id="1026" name="Picture 2" descr="C:\Users\HP\Desktop\TELA 1.jpg"/>
                        <a:cNvPicPr>
                          <a:picLocks noChangeAspect="1" noChangeArrowheads="1"/>
                        </a:cNvPicPr>
                      </a:nvPicPr>
                      <a:blipFill>
                        <a:blip r:embed="rId12" cstate="print"/>
                        <a:srcRect/>
                        <a:stretch>
                          <a:fillRect/>
                        </a:stretch>
                      </a:blipFill>
                      <a:spPr bwMode="auto">
                        <a:xfrm>
                          <a:off x="1187624" y="836712"/>
                          <a:ext cx="6924261" cy="5193196"/>
                        </a:xfrm>
                        <a:prstGeom prst="rect">
                          <a:avLst/>
                        </a:prstGeom>
                        <a:noFill/>
                      </a:spPr>
                    </a:pic>
                    <a:sp>
                      <a:nvSpPr>
                        <a:cNvPr id="14" name="Elipse 13"/>
                        <a:cNvSpPr/>
                      </a:nvSpPr>
                      <a:spPr>
                        <a:xfrm>
                          <a:off x="4351784" y="1437159"/>
                          <a:ext cx="360040" cy="288032"/>
                        </a:xfrm>
                        <a:prstGeom prst="ellipse">
                          <a:avLst/>
                        </a:prstGeom>
                        <a:solidFill>
                          <a:schemeClr val="accent1"/>
                        </a:solidFill>
                        <a:ln>
                          <a:solidFill>
                            <a:srgbClr val="FFFF00"/>
                          </a:solidFill>
                        </a:ln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pt-BR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pt-BR" b="1" dirty="0" smtClean="0">
                                <a:effectLst>
                                  <a:outerShdw blurRad="38100" dist="38100" dir="2700000" algn="tl">
                                    <a:srgbClr val="000000">
                                      <a:alpha val="43137"/>
                                    </a:srgbClr>
                                  </a:outerShdw>
                                </a:effectLst>
                              </a:rPr>
                              <a:t>3</a:t>
                            </a:r>
                            <a:endParaRPr lang="pt-BR" b="1" dirty="0">
                              <a:effectLst>
                                <a:outerShdw blurRad="38100" dist="38100" dir="2700000" algn="tl">
                                  <a:srgbClr val="000000">
                                    <a:alpha val="43137"/>
                                  </a:srgbClr>
                                </a:outerShdw>
                              </a:effectLst>
                            </a:endParaRPr>
                          </a:p>
                        </a:txBody>
                        <a:useSpRect/>
                      </a:txSp>
                      <a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  <a:cxnSp>
                      <a:nvCxnSpPr>
                        <a:cNvPr id="15" name="Conector de seta reta 14"/>
                        <a:cNvCxnSpPr>
                          <a:stCxn id="14" idx="2"/>
                        </a:cNvCxnSpPr>
                      </a:nvCxnSpPr>
                      <a:spPr>
                        <a:xfrm flipH="1">
                          <a:off x="3775720" y="1581175"/>
                          <a:ext cx="576064" cy="0"/>
                        </a:xfrm>
                        <a:prstGeom prst="straightConnector1">
                          <a:avLst/>
                        </a:prstGeom>
                        <a:ln w="31750">
                          <a:solidFill>
                            <a:srgbClr val="FFFF00"/>
                          </a:solidFill>
                          <a:tailEnd type="arrow"/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sp>
                      <a:nvSpPr>
                        <a:cNvPr id="16" name="Elipse 15"/>
                        <a:cNvSpPr/>
                      </a:nvSpPr>
                      <a:spPr>
                        <a:xfrm>
                          <a:off x="4951090" y="4005064"/>
                          <a:ext cx="360040" cy="288032"/>
                        </a:xfrm>
                        <a:prstGeom prst="ellipse">
                          <a:avLst/>
                        </a:prstGeom>
                        <a:solidFill>
                          <a:schemeClr val="accent1"/>
                        </a:solidFill>
                        <a:ln>
                          <a:solidFill>
                            <a:srgbClr val="FFFF00"/>
                          </a:solidFill>
                        </a:ln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pt-BR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pt-BR" b="1" dirty="0" smtClean="0">
                                <a:effectLst>
                                  <a:outerShdw blurRad="38100" dist="38100" dir="2700000" algn="tl">
                                    <a:srgbClr val="000000">
                                      <a:alpha val="43137"/>
                                    </a:srgbClr>
                                  </a:outerShdw>
                                </a:effectLst>
                              </a:rPr>
                              <a:t>4</a:t>
                            </a:r>
                            <a:endParaRPr lang="pt-BR" b="1" dirty="0">
                              <a:effectLst>
                                <a:outerShdw blurRad="38100" dist="38100" dir="2700000" algn="tl">
                                  <a:srgbClr val="000000">
                                    <a:alpha val="43137"/>
                                  </a:srgbClr>
                                </a:outerShdw>
                              </a:effectLst>
                            </a:endParaRPr>
                          </a:p>
                        </a:txBody>
                        <a:useSpRect/>
                      </a:txSp>
                      <a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  <a:cxnSp>
                      <a:nvCxnSpPr>
                        <a:cNvPr id="17" name="Conector de seta reta 16"/>
                        <a:cNvCxnSpPr>
                          <a:stCxn id="16" idx="2"/>
                        </a:cNvCxnSpPr>
                      </a:nvCxnSpPr>
                      <a:spPr>
                        <a:xfrm flipH="1">
                          <a:off x="4375026" y="4149080"/>
                          <a:ext cx="576064" cy="0"/>
                        </a:xfrm>
                        <a:prstGeom prst="straightConnector1">
                          <a:avLst/>
                        </a:prstGeom>
                        <a:ln w="31750">
                          <a:solidFill>
                            <a:srgbClr val="FFFF00"/>
                          </a:solidFill>
                          <a:tailEnd type="arrow"/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sp>
                      <a:nvSpPr>
                        <a:cNvPr id="18" name="Elipse 17"/>
                        <a:cNvSpPr/>
                      </a:nvSpPr>
                      <a:spPr>
                        <a:xfrm>
                          <a:off x="4875659" y="5392266"/>
                          <a:ext cx="360040" cy="288032"/>
                        </a:xfrm>
                        <a:prstGeom prst="ellipse">
                          <a:avLst/>
                        </a:prstGeom>
                        <a:solidFill>
                          <a:schemeClr val="accent1"/>
                        </a:solidFill>
                        <a:ln>
                          <a:solidFill>
                            <a:srgbClr val="FFFF00"/>
                          </a:solidFill>
                        </a:ln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pt-BR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pt-BR" b="1" dirty="0" smtClean="0">
                                <a:effectLst>
                                  <a:outerShdw blurRad="38100" dist="38100" dir="2700000" algn="tl">
                                    <a:srgbClr val="000000">
                                      <a:alpha val="43137"/>
                                    </a:srgbClr>
                                  </a:outerShdw>
                                </a:effectLst>
                              </a:rPr>
                              <a:t>5</a:t>
                            </a:r>
                            <a:endParaRPr lang="pt-BR" b="1" dirty="0">
                              <a:effectLst>
                                <a:outerShdw blurRad="38100" dist="38100" dir="2700000" algn="tl">
                                  <a:srgbClr val="000000">
                                    <a:alpha val="43137"/>
                                  </a:srgbClr>
                                </a:outerShdw>
                              </a:effectLst>
                            </a:endParaRPr>
                          </a:p>
                        </a:txBody>
                        <a:useSpRect/>
                      </a:txSp>
                      <a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  <a:cxnSp>
                      <a:nvCxnSpPr>
                        <a:cNvPr id="19" name="Conector de seta reta 18"/>
                        <a:cNvCxnSpPr>
                          <a:stCxn id="18" idx="2"/>
                        </a:cNvCxnSpPr>
                      </a:nvCxnSpPr>
                      <a:spPr>
                        <a:xfrm flipH="1">
                          <a:off x="4299595" y="5536282"/>
                          <a:ext cx="576064" cy="0"/>
                        </a:xfrm>
                        <a:prstGeom prst="straightConnector1">
                          <a:avLst/>
                        </a:prstGeom>
                        <a:ln w="31750">
                          <a:solidFill>
                            <a:srgbClr val="FFFF00"/>
                          </a:solidFill>
                          <a:tailEnd type="arrow"/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sp>
                      <a:nvSpPr>
                        <a:cNvPr id="20" name="Elipse 19"/>
                        <a:cNvSpPr/>
                      </a:nvSpPr>
                      <a:spPr>
                        <a:xfrm rot="204916">
                          <a:off x="1459533" y="2200869"/>
                          <a:ext cx="360040" cy="288032"/>
                        </a:xfrm>
                        <a:prstGeom prst="ellipse">
                          <a:avLst/>
                        </a:prstGeom>
                        <a:solidFill>
                          <a:schemeClr val="accent1"/>
                        </a:solidFill>
                        <a:ln>
                          <a:solidFill>
                            <a:srgbClr val="FFFF00"/>
                          </a:solidFill>
                        </a:ln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pt-BR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pt-BR" b="1" dirty="0" smtClean="0">
                                <a:effectLst>
                                  <a:outerShdw blurRad="38100" dist="38100" dir="2700000" algn="tl">
                                    <a:srgbClr val="000000">
                                      <a:alpha val="43137"/>
                                    </a:srgbClr>
                                  </a:outerShdw>
                                </a:effectLst>
                              </a:rPr>
                              <a:t>6</a:t>
                            </a:r>
                            <a:endParaRPr lang="pt-BR" b="1" dirty="0">
                              <a:effectLst>
                                <a:outerShdw blurRad="38100" dist="38100" dir="2700000" algn="tl">
                                  <a:srgbClr val="000000">
                                    <a:alpha val="43137"/>
                                  </a:srgbClr>
                                </a:outerShdw>
                              </a:effectLst>
                            </a:endParaRPr>
                          </a:p>
                        </a:txBody>
                        <a:useSpRect/>
                      </a:txSp>
                      <a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  <a:cxnSp>
                      <a:nvCxnSpPr>
                        <a:cNvPr id="21" name="Conector de seta reta 20"/>
                        <a:cNvCxnSpPr/>
                      </a:nvCxnSpPr>
                      <a:spPr>
                        <a:xfrm rot="4585962" flipH="1" flipV="1">
                          <a:off x="1286286" y="1733575"/>
                          <a:ext cx="718379" cy="176027"/>
                        </a:xfrm>
                        <a:prstGeom prst="straightConnector1">
                          <a:avLst/>
                        </a:prstGeom>
                        <a:ln w="31750">
                          <a:solidFill>
                            <a:srgbClr val="FFFF00"/>
                          </a:solidFill>
                          <a:tailEnd type="arrow"/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sp>
                      <a:nvSpPr>
                        <a:cNvPr id="26" name="Elipse 25"/>
                        <a:cNvSpPr/>
                      </a:nvSpPr>
                      <a:spPr>
                        <a:xfrm rot="204916">
                          <a:off x="2187476" y="2185112"/>
                          <a:ext cx="360040" cy="288032"/>
                        </a:xfrm>
                        <a:prstGeom prst="ellipse">
                          <a:avLst/>
                        </a:prstGeom>
                        <a:solidFill>
                          <a:schemeClr val="accent1"/>
                        </a:solidFill>
                        <a:ln>
                          <a:solidFill>
                            <a:srgbClr val="FFFF00"/>
                          </a:solidFill>
                        </a:ln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pt-BR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pt-BR" b="1" dirty="0" smtClean="0">
                                <a:effectLst>
                                  <a:outerShdw blurRad="38100" dist="38100" dir="2700000" algn="tl">
                                    <a:srgbClr val="000000">
                                      <a:alpha val="43137"/>
                                    </a:srgbClr>
                                  </a:outerShdw>
                                </a:effectLst>
                              </a:rPr>
                              <a:t>7</a:t>
                            </a:r>
                            <a:endParaRPr lang="pt-BR" b="1" dirty="0">
                              <a:effectLst>
                                <a:outerShdw blurRad="38100" dist="38100" dir="2700000" algn="tl">
                                  <a:srgbClr val="000000">
                                    <a:alpha val="43137"/>
                                  </a:srgbClr>
                                </a:outerShdw>
                              </a:effectLst>
                            </a:endParaRPr>
                          </a:p>
                        </a:txBody>
                        <a:useSpRect/>
                      </a:txSp>
                      <a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  <a:cxnSp>
                      <a:nvCxnSpPr>
                        <a:cNvPr id="27" name="Conector de seta reta 26"/>
                        <a:cNvCxnSpPr/>
                      </a:nvCxnSpPr>
                      <a:spPr>
                        <a:xfrm rot="4585962" flipH="1" flipV="1">
                          <a:off x="2014229" y="1717818"/>
                          <a:ext cx="718379" cy="176027"/>
                        </a:xfrm>
                        <a:prstGeom prst="straightConnector1">
                          <a:avLst/>
                        </a:prstGeom>
                        <a:ln w="31750">
                          <a:solidFill>
                            <a:srgbClr val="FFFF00"/>
                          </a:solidFill>
                          <a:tailEnd type="arrow"/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30" name="Conector de seta reta 29"/>
                        <a:cNvCxnSpPr/>
                      </a:nvCxnSpPr>
                      <a:spPr>
                        <a:xfrm>
                          <a:off x="1428031" y="5814789"/>
                          <a:ext cx="744091" cy="0"/>
                        </a:xfrm>
                        <a:prstGeom prst="straightConnector1">
                          <a:avLst/>
                        </a:prstGeom>
                        <a:ln w="31750">
                          <a:solidFill>
                            <a:srgbClr val="FFFF00"/>
                          </a:solidFill>
                          <a:tailEnd type="arrow"/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sp>
                      <a:nvSpPr>
                        <a:cNvPr id="33" name="Elipse 32"/>
                        <a:cNvSpPr/>
                      </a:nvSpPr>
                      <a:spPr>
                        <a:xfrm>
                          <a:off x="1047800" y="5668491"/>
                          <a:ext cx="360040" cy="288032"/>
                        </a:xfrm>
                        <a:prstGeom prst="ellipse">
                          <a:avLst/>
                        </a:prstGeom>
                        <a:solidFill>
                          <a:schemeClr val="accent1"/>
                        </a:solidFill>
                        <a:ln>
                          <a:solidFill>
                            <a:srgbClr val="FFFF00"/>
                          </a:solidFill>
                        </a:ln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pt-BR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pt-BR" b="1" dirty="0" smtClean="0">
                                <a:effectLst>
                                  <a:outerShdw blurRad="38100" dist="38100" dir="2700000" algn="tl">
                                    <a:srgbClr val="000000">
                                      <a:alpha val="43137"/>
                                    </a:srgbClr>
                                  </a:outerShdw>
                                </a:effectLst>
                              </a:rPr>
                              <a:t>9</a:t>
                            </a:r>
                            <a:endParaRPr lang="pt-BR" b="1" dirty="0">
                              <a:effectLst>
                                <a:outerShdw blurRad="38100" dist="38100" dir="2700000" algn="tl">
                                  <a:srgbClr val="000000">
                                    <a:alpha val="43137"/>
                                  </a:srgbClr>
                                </a:outerShdw>
                              </a:effectLst>
                            </a:endParaRPr>
                          </a:p>
                        </a:txBody>
                        <a:useSpRect/>
                      </a:txSp>
                      <a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  <a:cxnSp>
                      <a:nvCxnSpPr>
                        <a:cNvPr id="34" name="Conector de seta reta 33"/>
                        <a:cNvCxnSpPr/>
                      </a:nvCxnSpPr>
                      <a:spPr>
                        <a:xfrm>
                          <a:off x="1351831" y="5365973"/>
                          <a:ext cx="744091" cy="0"/>
                        </a:xfrm>
                        <a:prstGeom prst="straightConnector1">
                          <a:avLst/>
                        </a:prstGeom>
                        <a:ln w="31750">
                          <a:solidFill>
                            <a:srgbClr val="FFFF00"/>
                          </a:solidFill>
                          <a:tailEnd type="arrow"/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sp>
                      <a:nvSpPr>
                        <a:cNvPr id="35" name="Elipse 34"/>
                        <a:cNvSpPr/>
                      </a:nvSpPr>
                      <a:spPr>
                        <a:xfrm>
                          <a:off x="971600" y="5219675"/>
                          <a:ext cx="360040" cy="288032"/>
                        </a:xfrm>
                        <a:prstGeom prst="ellipse">
                          <a:avLst/>
                        </a:prstGeom>
                        <a:solidFill>
                          <a:schemeClr val="accent1"/>
                        </a:solidFill>
                        <a:ln>
                          <a:solidFill>
                            <a:srgbClr val="FFFF00"/>
                          </a:solidFill>
                        </a:ln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pt-BR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pt-BR" b="1" dirty="0" smtClean="0">
                                <a:effectLst>
                                  <a:outerShdw blurRad="38100" dist="38100" dir="2700000" algn="tl">
                                    <a:srgbClr val="000000">
                                      <a:alpha val="43137"/>
                                    </a:srgbClr>
                                  </a:outerShdw>
                                </a:effectLst>
                              </a:rPr>
                              <a:t>8</a:t>
                            </a:r>
                            <a:endParaRPr lang="pt-BR" b="1" dirty="0">
                              <a:effectLst>
                                <a:outerShdw blurRad="38100" dist="38100" dir="2700000" algn="tl">
                                  <a:srgbClr val="000000">
                                    <a:alpha val="43137"/>
                                  </a:srgbClr>
                                </a:outerShdw>
                              </a:effectLst>
                            </a:endParaRPr>
                          </a:p>
                        </a:txBody>
                        <a:useSpRect/>
                      </a:txSp>
                      <a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  <a:cxnSp>
                      <a:nvCxnSpPr>
                        <a:cNvPr id="36" name="Conector de seta reta 35"/>
                        <a:cNvCxnSpPr/>
                      </a:nvCxnSpPr>
                      <a:spPr>
                        <a:xfrm>
                          <a:off x="6231607" y="1434108"/>
                          <a:ext cx="744091" cy="0"/>
                        </a:xfrm>
                        <a:prstGeom prst="straightConnector1">
                          <a:avLst/>
                        </a:prstGeom>
                        <a:ln w="31750">
                          <a:solidFill>
                            <a:srgbClr val="FFFF00"/>
                          </a:solidFill>
                          <a:tailEnd type="arrow"/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sp>
                      <a:nvSpPr>
                        <a:cNvPr id="37" name="Elipse 36"/>
                        <a:cNvSpPr/>
                      </a:nvSpPr>
                      <a:spPr>
                        <a:xfrm>
                          <a:off x="5851376" y="1287810"/>
                          <a:ext cx="360040" cy="288032"/>
                        </a:xfrm>
                        <a:prstGeom prst="ellipse">
                          <a:avLst/>
                        </a:prstGeom>
                        <a:solidFill>
                          <a:schemeClr val="accent1"/>
                        </a:solidFill>
                        <a:ln>
                          <a:solidFill>
                            <a:srgbClr val="FFFF00"/>
                          </a:solidFill>
                        </a:ln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pt-BR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pt-BR" b="1" dirty="0" smtClean="0">
                                <a:effectLst>
                                  <a:outerShdw blurRad="38100" dist="38100" dir="2700000" algn="tl">
                                    <a:srgbClr val="000000">
                                      <a:alpha val="43137"/>
                                    </a:srgbClr>
                                  </a:outerShdw>
                                </a:effectLst>
                              </a:rPr>
                              <a:t>2</a:t>
                            </a:r>
                            <a:endParaRPr lang="pt-BR" b="1" dirty="0">
                              <a:effectLst>
                                <a:outerShdw blurRad="38100" dist="38100" dir="2700000" algn="tl">
                                  <a:srgbClr val="000000">
                                    <a:alpha val="43137"/>
                                  </a:srgbClr>
                                </a:outerShdw>
                              </a:effectLst>
                            </a:endParaRPr>
                          </a:p>
                        </a:txBody>
                        <a:useSpRect/>
                      </a:txSp>
                      <a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  <a:cxnSp>
                      <a:nvCxnSpPr>
                        <a:cNvPr id="38" name="Conector de seta reta 37"/>
                        <a:cNvCxnSpPr/>
                      </a:nvCxnSpPr>
                      <a:spPr>
                        <a:xfrm>
                          <a:off x="6248375" y="2686819"/>
                          <a:ext cx="744091" cy="0"/>
                        </a:xfrm>
                        <a:prstGeom prst="straightConnector1">
                          <a:avLst/>
                        </a:prstGeom>
                        <a:ln w="31750">
                          <a:solidFill>
                            <a:srgbClr val="FFFF00"/>
                          </a:solidFill>
                          <a:tailEnd type="arrow"/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sp>
                      <a:nvSpPr>
                        <a:cNvPr id="39" name="Elipse 38"/>
                        <a:cNvSpPr/>
                      </a:nvSpPr>
                      <a:spPr>
                        <a:xfrm>
                          <a:off x="5868144" y="2540521"/>
                          <a:ext cx="360040" cy="288032"/>
                        </a:xfrm>
                        <a:prstGeom prst="ellipse">
                          <a:avLst/>
                        </a:prstGeom>
                        <a:solidFill>
                          <a:schemeClr val="accent1"/>
                        </a:solidFill>
                        <a:ln>
                          <a:solidFill>
                            <a:srgbClr val="FFFF00"/>
                          </a:solidFill>
                        </a:ln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pt-BR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pt-BR" b="1" dirty="0" smtClean="0">
                                <a:effectLst>
                                  <a:outerShdw blurRad="38100" dist="38100" dir="2700000" algn="tl">
                                    <a:srgbClr val="000000">
                                      <a:alpha val="43137"/>
                                    </a:srgbClr>
                                  </a:outerShdw>
                                </a:effectLst>
                              </a:rPr>
                              <a:t>1</a:t>
                            </a:r>
                            <a:endParaRPr lang="pt-BR" b="1" dirty="0">
                              <a:effectLst>
                                <a:outerShdw blurRad="38100" dist="38100" dir="2700000" algn="tl">
                                  <a:srgbClr val="000000">
                                    <a:alpha val="43137"/>
                                  </a:srgbClr>
                                </a:outerShdw>
                              </a:effectLst>
                            </a:endParaRPr>
                          </a:p>
                        </a:txBody>
                        <a:useSpRect/>
                      </a:txSp>
                      <a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</a:grpSp>
                </lc:lockedCanvas>
              </a:graphicData>
            </a:graphic>
          </wp:anchor>
        </w:drawing>
      </w:r>
    </w:p>
    <w:p w:rsidR="005F36B9" w:rsidRPr="005F36B9" w:rsidRDefault="005F36B9" w:rsidP="0093066F">
      <w:pPr>
        <w:pStyle w:val="PargrafodaLista"/>
        <w:spacing w:line="240" w:lineRule="auto"/>
        <w:ind w:left="360"/>
        <w:rPr>
          <w:rFonts w:ascii="Comic Sans MS" w:hAnsi="Comic Sans MS"/>
        </w:rPr>
      </w:pPr>
    </w:p>
    <w:p w:rsidR="009F7686" w:rsidRPr="00C65138" w:rsidRDefault="009F7686" w:rsidP="00BB7217">
      <w:pPr>
        <w:spacing w:line="240" w:lineRule="auto"/>
        <w:rPr>
          <w:rFonts w:ascii="Comic Sans MS" w:hAnsi="Comic Sans MS"/>
        </w:rPr>
      </w:pPr>
    </w:p>
    <w:p w:rsidR="004A5CAE" w:rsidRPr="00C65138" w:rsidRDefault="004A5CAE" w:rsidP="00BB7217">
      <w:pPr>
        <w:spacing w:line="240" w:lineRule="auto"/>
        <w:rPr>
          <w:rFonts w:ascii="Comic Sans MS" w:hAnsi="Comic Sans MS"/>
        </w:rPr>
      </w:pPr>
    </w:p>
    <w:p w:rsidR="009F7686" w:rsidRPr="00C65138" w:rsidRDefault="009F7686" w:rsidP="00BB7217">
      <w:pPr>
        <w:spacing w:line="240" w:lineRule="auto"/>
        <w:rPr>
          <w:rFonts w:ascii="Comic Sans MS" w:hAnsi="Comic Sans MS"/>
        </w:rPr>
      </w:pPr>
    </w:p>
    <w:p w:rsidR="009F7686" w:rsidRPr="00C65138" w:rsidRDefault="009F7686" w:rsidP="00BB7217">
      <w:pPr>
        <w:spacing w:line="240" w:lineRule="auto"/>
        <w:rPr>
          <w:rFonts w:ascii="Comic Sans MS" w:hAnsi="Comic Sans MS"/>
        </w:rPr>
      </w:pPr>
    </w:p>
    <w:p w:rsidR="009F7686" w:rsidRPr="00C65138" w:rsidRDefault="009F7686" w:rsidP="00BB7217">
      <w:pPr>
        <w:spacing w:line="240" w:lineRule="auto"/>
        <w:rPr>
          <w:rFonts w:ascii="Comic Sans MS" w:hAnsi="Comic Sans MS"/>
        </w:rPr>
      </w:pPr>
    </w:p>
    <w:p w:rsidR="009F7686" w:rsidRPr="00C65138" w:rsidRDefault="009F7686" w:rsidP="00BB7217">
      <w:pPr>
        <w:spacing w:line="240" w:lineRule="auto"/>
        <w:rPr>
          <w:rFonts w:ascii="Comic Sans MS" w:hAnsi="Comic Sans MS"/>
        </w:rPr>
      </w:pPr>
    </w:p>
    <w:p w:rsidR="009F7686" w:rsidRPr="00C65138" w:rsidRDefault="009F7686" w:rsidP="00BB7217">
      <w:pPr>
        <w:spacing w:line="240" w:lineRule="auto"/>
        <w:rPr>
          <w:rFonts w:ascii="Comic Sans MS" w:hAnsi="Comic Sans MS"/>
        </w:rPr>
      </w:pPr>
    </w:p>
    <w:p w:rsidR="00153B49" w:rsidRDefault="00153B49" w:rsidP="0093066F">
      <w:pPr>
        <w:jc w:val="both"/>
        <w:rPr>
          <w:rFonts w:ascii="Comic Sans MS" w:hAnsi="Comic Sans MS"/>
          <w:b/>
          <w:u w:val="single"/>
        </w:rPr>
      </w:pPr>
    </w:p>
    <w:p w:rsidR="0093066F" w:rsidRDefault="0093066F" w:rsidP="0093066F">
      <w:pPr>
        <w:jc w:val="both"/>
        <w:rPr>
          <w:rFonts w:ascii="Comic Sans MS" w:hAnsi="Comic Sans MS"/>
          <w:b/>
          <w:u w:val="single"/>
        </w:rPr>
      </w:pPr>
      <w:r>
        <w:rPr>
          <w:rFonts w:ascii="Comic Sans MS" w:hAnsi="Comic Sans MS"/>
          <w:b/>
          <w:u w:val="single"/>
        </w:rPr>
        <w:lastRenderedPageBreak/>
        <w:t xml:space="preserve">PARTE II: </w:t>
      </w:r>
      <w:r w:rsidRPr="005F36B9">
        <w:rPr>
          <w:rFonts w:ascii="Comic Sans MS" w:hAnsi="Comic Sans MS"/>
          <w:b/>
          <w:u w:val="single"/>
        </w:rPr>
        <w:t xml:space="preserve">Análise </w:t>
      </w:r>
      <w:r>
        <w:rPr>
          <w:rFonts w:ascii="Comic Sans MS" w:hAnsi="Comic Sans MS"/>
          <w:b/>
          <w:u w:val="single"/>
        </w:rPr>
        <w:t>Investigativa</w:t>
      </w:r>
      <w:r w:rsidRPr="005F36B9">
        <w:rPr>
          <w:rFonts w:ascii="Comic Sans MS" w:hAnsi="Comic Sans MS"/>
          <w:b/>
          <w:u w:val="single"/>
        </w:rPr>
        <w:t xml:space="preserve"> da Interface Principal</w:t>
      </w:r>
    </w:p>
    <w:p w:rsidR="009E51C7" w:rsidRDefault="009E51C7" w:rsidP="00CD72A9">
      <w:pPr>
        <w:pStyle w:val="PargrafodaLista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seção </w:t>
      </w:r>
      <w:proofErr w:type="spellStart"/>
      <w:r w:rsidRPr="009E51C7">
        <w:rPr>
          <w:b/>
          <w:sz w:val="24"/>
          <w:szCs w:val="24"/>
        </w:rPr>
        <w:t>Atoms</w:t>
      </w:r>
      <w:proofErr w:type="spellEnd"/>
      <w:r w:rsidRPr="009E51C7">
        <w:rPr>
          <w:b/>
          <w:sz w:val="24"/>
          <w:szCs w:val="24"/>
        </w:rPr>
        <w:t xml:space="preserve"> &amp; </w:t>
      </w:r>
      <w:proofErr w:type="spellStart"/>
      <w:r w:rsidRPr="009E51C7">
        <w:rPr>
          <w:b/>
          <w:sz w:val="24"/>
          <w:szCs w:val="24"/>
        </w:rPr>
        <w:t>Molecules</w:t>
      </w:r>
      <w:proofErr w:type="spellEnd"/>
      <w:r>
        <w:rPr>
          <w:sz w:val="24"/>
          <w:szCs w:val="24"/>
        </w:rPr>
        <w:t xml:space="preserve"> apresenta alguns símbolos de elementos químicos. Quais são as substâncias químicas exploradas nesta simulação?</w:t>
      </w:r>
    </w:p>
    <w:p w:rsidR="009E51C7" w:rsidRDefault="00EE41C1" w:rsidP="00CD72A9">
      <w:pPr>
        <w:pStyle w:val="PargrafodaLista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A</w:t>
      </w:r>
      <w:r w:rsidR="00CD72A9">
        <w:rPr>
          <w:sz w:val="24"/>
          <w:szCs w:val="24"/>
        </w:rPr>
        <w:t xml:space="preserve"> seção </w:t>
      </w:r>
      <w:proofErr w:type="spellStart"/>
      <w:r w:rsidR="00CD72A9" w:rsidRPr="00CD72A9">
        <w:rPr>
          <w:b/>
          <w:sz w:val="24"/>
          <w:szCs w:val="24"/>
        </w:rPr>
        <w:t>Change</w:t>
      </w:r>
      <w:proofErr w:type="spellEnd"/>
      <w:r w:rsidR="00CD72A9" w:rsidRPr="00CD72A9">
        <w:rPr>
          <w:b/>
          <w:sz w:val="24"/>
          <w:szCs w:val="24"/>
        </w:rPr>
        <w:t xml:space="preserve"> </w:t>
      </w:r>
      <w:proofErr w:type="spellStart"/>
      <w:r w:rsidR="00CD72A9" w:rsidRPr="00CD72A9">
        <w:rPr>
          <w:b/>
          <w:sz w:val="24"/>
          <w:szCs w:val="24"/>
        </w:rPr>
        <w:t>State</w:t>
      </w:r>
      <w:proofErr w:type="spellEnd"/>
      <w:r w:rsidR="00CD72A9">
        <w:rPr>
          <w:sz w:val="24"/>
          <w:szCs w:val="24"/>
        </w:rPr>
        <w:t xml:space="preserve"> apresenta três ícones para que você escolha um dos estados físicos. Selecione um por um e explique quais as diferenças observadas na escolha.</w:t>
      </w:r>
    </w:p>
    <w:p w:rsidR="00CD72A9" w:rsidRDefault="00CD72A9" w:rsidP="00CD72A9">
      <w:pPr>
        <w:pStyle w:val="PargrafodaLista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Escolha a substância </w:t>
      </w:r>
      <w:r w:rsidRPr="00EE41C1">
        <w:rPr>
          <w:b/>
          <w:sz w:val="24"/>
          <w:szCs w:val="24"/>
        </w:rPr>
        <w:t>Neon</w:t>
      </w:r>
      <w:r>
        <w:rPr>
          <w:sz w:val="24"/>
          <w:szCs w:val="24"/>
        </w:rPr>
        <w:t xml:space="preserve">. Agora escolha o ícone </w:t>
      </w:r>
      <w:proofErr w:type="spellStart"/>
      <w:r w:rsidRPr="00EE41C1">
        <w:rPr>
          <w:b/>
          <w:sz w:val="24"/>
          <w:szCs w:val="24"/>
        </w:rPr>
        <w:t>Solid</w:t>
      </w:r>
      <w:proofErr w:type="spellEnd"/>
      <w:r>
        <w:rPr>
          <w:sz w:val="24"/>
          <w:szCs w:val="24"/>
        </w:rPr>
        <w:t xml:space="preserve">. Anote o valor de temperatura registrado no termômetro. </w:t>
      </w:r>
      <w:r w:rsidR="00EE41C1">
        <w:rPr>
          <w:sz w:val="24"/>
          <w:szCs w:val="24"/>
        </w:rPr>
        <w:t xml:space="preserve">Anote as temperaturas quando clicar o ícone </w:t>
      </w:r>
      <w:proofErr w:type="spellStart"/>
      <w:r w:rsidR="00EE41C1" w:rsidRPr="00EE41C1">
        <w:rPr>
          <w:b/>
          <w:sz w:val="24"/>
          <w:szCs w:val="24"/>
        </w:rPr>
        <w:t>Liquid</w:t>
      </w:r>
      <w:proofErr w:type="spellEnd"/>
      <w:r w:rsidR="00EE41C1">
        <w:rPr>
          <w:sz w:val="24"/>
          <w:szCs w:val="24"/>
        </w:rPr>
        <w:t xml:space="preserve"> e </w:t>
      </w:r>
      <w:proofErr w:type="spellStart"/>
      <w:r w:rsidR="00EE41C1" w:rsidRPr="00EE41C1">
        <w:rPr>
          <w:b/>
          <w:sz w:val="24"/>
          <w:szCs w:val="24"/>
        </w:rPr>
        <w:t>Gas</w:t>
      </w:r>
      <w:proofErr w:type="spellEnd"/>
      <w:r w:rsidR="00EE41C1">
        <w:rPr>
          <w:sz w:val="24"/>
          <w:szCs w:val="24"/>
        </w:rPr>
        <w:t>.</w:t>
      </w:r>
    </w:p>
    <w:p w:rsidR="00EE41C1" w:rsidRDefault="00EE41C1" w:rsidP="00CD72A9">
      <w:pPr>
        <w:pStyle w:val="PargrafodaLista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Preencha a tabela abaixo com os valores de temperatura registrado no termômetro. Realize os mesmos procedimentos do </w:t>
      </w:r>
      <w:r w:rsidRPr="00EE41C1">
        <w:rPr>
          <w:b/>
          <w:sz w:val="24"/>
          <w:szCs w:val="24"/>
        </w:rPr>
        <w:t>exercício 3.</w:t>
      </w:r>
    </w:p>
    <w:p w:rsidR="00EE41C1" w:rsidRDefault="00EE41C1" w:rsidP="00EE41C1">
      <w:pPr>
        <w:pStyle w:val="PargrafodaLista"/>
        <w:jc w:val="both"/>
        <w:rPr>
          <w:sz w:val="24"/>
          <w:szCs w:val="24"/>
        </w:rPr>
      </w:pPr>
    </w:p>
    <w:tbl>
      <w:tblPr>
        <w:tblStyle w:val="Tabelacomgrade"/>
        <w:tblW w:w="5751" w:type="dxa"/>
        <w:jc w:val="center"/>
        <w:tblLook w:val="04A0" w:firstRow="1" w:lastRow="0" w:firstColumn="1" w:lastColumn="0" w:noHBand="0" w:noVBand="1"/>
      </w:tblPr>
      <w:tblGrid>
        <w:gridCol w:w="1950"/>
        <w:gridCol w:w="863"/>
        <w:gridCol w:w="924"/>
        <w:gridCol w:w="1066"/>
        <w:gridCol w:w="948"/>
      </w:tblGrid>
      <w:tr w:rsidR="00EE41C1" w:rsidRPr="00EE41C1" w:rsidTr="00EE41C1">
        <w:trPr>
          <w:jc w:val="center"/>
        </w:trPr>
        <w:tc>
          <w:tcPr>
            <w:tcW w:w="1950" w:type="dxa"/>
          </w:tcPr>
          <w:p w:rsidR="00EE41C1" w:rsidRPr="00EE41C1" w:rsidRDefault="00EE41C1" w:rsidP="00EE41C1">
            <w:pPr>
              <w:pStyle w:val="PargrafodaLista"/>
              <w:spacing w:line="360" w:lineRule="auto"/>
              <w:ind w:left="0"/>
              <w:jc w:val="center"/>
              <w:rPr>
                <w:b/>
                <w:sz w:val="24"/>
                <w:szCs w:val="24"/>
              </w:rPr>
            </w:pPr>
            <w:proofErr w:type="spellStart"/>
            <w:r w:rsidRPr="00EE41C1">
              <w:rPr>
                <w:b/>
                <w:sz w:val="24"/>
                <w:szCs w:val="24"/>
              </w:rPr>
              <w:t>Change</w:t>
            </w:r>
            <w:proofErr w:type="spellEnd"/>
            <w:r w:rsidRPr="00EE41C1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EE41C1">
              <w:rPr>
                <w:b/>
                <w:sz w:val="24"/>
                <w:szCs w:val="24"/>
              </w:rPr>
              <w:t>State</w:t>
            </w:r>
            <w:proofErr w:type="spellEnd"/>
          </w:p>
        </w:tc>
        <w:tc>
          <w:tcPr>
            <w:tcW w:w="863" w:type="dxa"/>
          </w:tcPr>
          <w:p w:rsidR="00EE41C1" w:rsidRPr="00EE41C1" w:rsidRDefault="00EE41C1" w:rsidP="00EE41C1">
            <w:pPr>
              <w:pStyle w:val="PargrafodaLista"/>
              <w:spacing w:line="360" w:lineRule="auto"/>
              <w:ind w:left="0"/>
              <w:jc w:val="center"/>
              <w:rPr>
                <w:b/>
                <w:sz w:val="24"/>
                <w:szCs w:val="24"/>
              </w:rPr>
            </w:pPr>
            <w:r w:rsidRPr="00EE41C1">
              <w:rPr>
                <w:b/>
                <w:sz w:val="24"/>
                <w:szCs w:val="24"/>
              </w:rPr>
              <w:t>Neon</w:t>
            </w:r>
          </w:p>
        </w:tc>
        <w:tc>
          <w:tcPr>
            <w:tcW w:w="924" w:type="dxa"/>
          </w:tcPr>
          <w:p w:rsidR="00EE41C1" w:rsidRPr="00EE41C1" w:rsidRDefault="00EE41C1" w:rsidP="00EE41C1">
            <w:pPr>
              <w:pStyle w:val="PargrafodaLista"/>
              <w:spacing w:line="360" w:lineRule="auto"/>
              <w:ind w:left="0"/>
              <w:jc w:val="center"/>
              <w:rPr>
                <w:b/>
                <w:sz w:val="24"/>
                <w:szCs w:val="24"/>
              </w:rPr>
            </w:pPr>
            <w:proofErr w:type="spellStart"/>
            <w:r w:rsidRPr="00EE41C1">
              <w:rPr>
                <w:b/>
                <w:sz w:val="24"/>
                <w:szCs w:val="24"/>
              </w:rPr>
              <w:t>Argon</w:t>
            </w:r>
            <w:proofErr w:type="spellEnd"/>
          </w:p>
        </w:tc>
        <w:tc>
          <w:tcPr>
            <w:tcW w:w="1066" w:type="dxa"/>
          </w:tcPr>
          <w:p w:rsidR="00EE41C1" w:rsidRPr="00EE41C1" w:rsidRDefault="00EE41C1" w:rsidP="00EE41C1">
            <w:pPr>
              <w:pStyle w:val="PargrafodaLista"/>
              <w:spacing w:line="360" w:lineRule="auto"/>
              <w:ind w:left="0"/>
              <w:jc w:val="center"/>
              <w:rPr>
                <w:b/>
                <w:sz w:val="24"/>
                <w:szCs w:val="24"/>
              </w:rPr>
            </w:pPr>
            <w:proofErr w:type="spellStart"/>
            <w:r w:rsidRPr="00EE41C1">
              <w:rPr>
                <w:b/>
                <w:sz w:val="24"/>
                <w:szCs w:val="24"/>
              </w:rPr>
              <w:t>Oxygen</w:t>
            </w:r>
            <w:proofErr w:type="spellEnd"/>
          </w:p>
        </w:tc>
        <w:tc>
          <w:tcPr>
            <w:tcW w:w="948" w:type="dxa"/>
          </w:tcPr>
          <w:p w:rsidR="00EE41C1" w:rsidRPr="00EE41C1" w:rsidRDefault="00EE41C1" w:rsidP="00EE41C1">
            <w:pPr>
              <w:pStyle w:val="PargrafodaLista"/>
              <w:spacing w:line="360" w:lineRule="auto"/>
              <w:ind w:left="0"/>
              <w:jc w:val="center"/>
              <w:rPr>
                <w:b/>
                <w:sz w:val="24"/>
                <w:szCs w:val="24"/>
              </w:rPr>
            </w:pPr>
            <w:proofErr w:type="spellStart"/>
            <w:r w:rsidRPr="00EE41C1">
              <w:rPr>
                <w:b/>
                <w:sz w:val="24"/>
                <w:szCs w:val="24"/>
              </w:rPr>
              <w:t>Water</w:t>
            </w:r>
            <w:proofErr w:type="spellEnd"/>
          </w:p>
        </w:tc>
      </w:tr>
      <w:tr w:rsidR="00EE41C1" w:rsidTr="00EE41C1">
        <w:trPr>
          <w:jc w:val="center"/>
        </w:trPr>
        <w:tc>
          <w:tcPr>
            <w:tcW w:w="1950" w:type="dxa"/>
          </w:tcPr>
          <w:p w:rsidR="00EE41C1" w:rsidRPr="00EE41C1" w:rsidRDefault="00EE41C1" w:rsidP="00EE41C1">
            <w:pPr>
              <w:pStyle w:val="PargrafodaLista"/>
              <w:spacing w:line="360" w:lineRule="auto"/>
              <w:ind w:left="0"/>
              <w:jc w:val="center"/>
              <w:rPr>
                <w:b/>
                <w:sz w:val="24"/>
                <w:szCs w:val="24"/>
              </w:rPr>
            </w:pPr>
            <w:proofErr w:type="spellStart"/>
            <w:r w:rsidRPr="00EE41C1">
              <w:rPr>
                <w:b/>
                <w:sz w:val="24"/>
                <w:szCs w:val="24"/>
              </w:rPr>
              <w:t>Solid</w:t>
            </w:r>
            <w:proofErr w:type="spellEnd"/>
          </w:p>
        </w:tc>
        <w:tc>
          <w:tcPr>
            <w:tcW w:w="863" w:type="dxa"/>
          </w:tcPr>
          <w:p w:rsidR="00EE41C1" w:rsidRDefault="00EE41C1" w:rsidP="00EE41C1">
            <w:pPr>
              <w:pStyle w:val="PargrafodaLista"/>
              <w:spacing w:line="360" w:lineRule="auto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924" w:type="dxa"/>
          </w:tcPr>
          <w:p w:rsidR="00EE41C1" w:rsidRDefault="00EE41C1" w:rsidP="00EE41C1">
            <w:pPr>
              <w:pStyle w:val="PargrafodaLista"/>
              <w:spacing w:line="360" w:lineRule="auto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066" w:type="dxa"/>
          </w:tcPr>
          <w:p w:rsidR="00EE41C1" w:rsidRDefault="00EE41C1" w:rsidP="00EE41C1">
            <w:pPr>
              <w:pStyle w:val="PargrafodaLista"/>
              <w:spacing w:line="360" w:lineRule="auto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948" w:type="dxa"/>
          </w:tcPr>
          <w:p w:rsidR="00EE41C1" w:rsidRDefault="00EE41C1" w:rsidP="00EE41C1">
            <w:pPr>
              <w:pStyle w:val="PargrafodaLista"/>
              <w:spacing w:line="360" w:lineRule="auto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EE41C1" w:rsidTr="00EE41C1">
        <w:trPr>
          <w:jc w:val="center"/>
        </w:trPr>
        <w:tc>
          <w:tcPr>
            <w:tcW w:w="1950" w:type="dxa"/>
          </w:tcPr>
          <w:p w:rsidR="00EE41C1" w:rsidRPr="00EE41C1" w:rsidRDefault="00EE41C1" w:rsidP="00EE41C1">
            <w:pPr>
              <w:pStyle w:val="PargrafodaLista"/>
              <w:spacing w:line="360" w:lineRule="auto"/>
              <w:ind w:left="0"/>
              <w:jc w:val="center"/>
              <w:rPr>
                <w:b/>
                <w:sz w:val="24"/>
                <w:szCs w:val="24"/>
              </w:rPr>
            </w:pPr>
            <w:proofErr w:type="spellStart"/>
            <w:r w:rsidRPr="00EE41C1">
              <w:rPr>
                <w:b/>
                <w:sz w:val="24"/>
                <w:szCs w:val="24"/>
              </w:rPr>
              <w:t>Liquid</w:t>
            </w:r>
            <w:proofErr w:type="spellEnd"/>
          </w:p>
        </w:tc>
        <w:tc>
          <w:tcPr>
            <w:tcW w:w="863" w:type="dxa"/>
          </w:tcPr>
          <w:p w:rsidR="00EE41C1" w:rsidRDefault="00EE41C1" w:rsidP="00EE41C1">
            <w:pPr>
              <w:pStyle w:val="PargrafodaLista"/>
              <w:spacing w:line="360" w:lineRule="auto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924" w:type="dxa"/>
          </w:tcPr>
          <w:p w:rsidR="00EE41C1" w:rsidRDefault="00EE41C1" w:rsidP="00EE41C1">
            <w:pPr>
              <w:pStyle w:val="PargrafodaLista"/>
              <w:spacing w:line="360" w:lineRule="auto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066" w:type="dxa"/>
          </w:tcPr>
          <w:p w:rsidR="00EE41C1" w:rsidRDefault="00EE41C1" w:rsidP="00EE41C1">
            <w:pPr>
              <w:pStyle w:val="PargrafodaLista"/>
              <w:spacing w:line="360" w:lineRule="auto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948" w:type="dxa"/>
          </w:tcPr>
          <w:p w:rsidR="00EE41C1" w:rsidRDefault="00EE41C1" w:rsidP="00EE41C1">
            <w:pPr>
              <w:pStyle w:val="PargrafodaLista"/>
              <w:spacing w:line="360" w:lineRule="auto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EE41C1" w:rsidTr="00EE41C1">
        <w:trPr>
          <w:jc w:val="center"/>
        </w:trPr>
        <w:tc>
          <w:tcPr>
            <w:tcW w:w="1950" w:type="dxa"/>
          </w:tcPr>
          <w:p w:rsidR="00EE41C1" w:rsidRPr="00EE41C1" w:rsidRDefault="00EE41C1" w:rsidP="00EE41C1">
            <w:pPr>
              <w:pStyle w:val="PargrafodaLista"/>
              <w:spacing w:line="360" w:lineRule="auto"/>
              <w:ind w:left="0"/>
              <w:jc w:val="center"/>
              <w:rPr>
                <w:b/>
                <w:sz w:val="24"/>
                <w:szCs w:val="24"/>
              </w:rPr>
            </w:pPr>
            <w:proofErr w:type="spellStart"/>
            <w:r w:rsidRPr="00EE41C1">
              <w:rPr>
                <w:b/>
                <w:sz w:val="24"/>
                <w:szCs w:val="24"/>
              </w:rPr>
              <w:t>Gas</w:t>
            </w:r>
            <w:proofErr w:type="spellEnd"/>
          </w:p>
        </w:tc>
        <w:tc>
          <w:tcPr>
            <w:tcW w:w="863" w:type="dxa"/>
          </w:tcPr>
          <w:p w:rsidR="00EE41C1" w:rsidRDefault="00EE41C1" w:rsidP="00EE41C1">
            <w:pPr>
              <w:pStyle w:val="PargrafodaLista"/>
              <w:spacing w:line="360" w:lineRule="auto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924" w:type="dxa"/>
          </w:tcPr>
          <w:p w:rsidR="00EE41C1" w:rsidRDefault="00EE41C1" w:rsidP="00EE41C1">
            <w:pPr>
              <w:pStyle w:val="PargrafodaLista"/>
              <w:spacing w:line="360" w:lineRule="auto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066" w:type="dxa"/>
          </w:tcPr>
          <w:p w:rsidR="00EE41C1" w:rsidRDefault="00EE41C1" w:rsidP="00EE41C1">
            <w:pPr>
              <w:pStyle w:val="PargrafodaLista"/>
              <w:spacing w:line="360" w:lineRule="auto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948" w:type="dxa"/>
          </w:tcPr>
          <w:p w:rsidR="00EE41C1" w:rsidRDefault="00EE41C1" w:rsidP="00EE41C1">
            <w:pPr>
              <w:pStyle w:val="PargrafodaLista"/>
              <w:spacing w:line="360" w:lineRule="auto"/>
              <w:ind w:left="0"/>
              <w:jc w:val="both"/>
              <w:rPr>
                <w:sz w:val="24"/>
                <w:szCs w:val="24"/>
              </w:rPr>
            </w:pPr>
          </w:p>
        </w:tc>
      </w:tr>
    </w:tbl>
    <w:p w:rsidR="00EE41C1" w:rsidRDefault="00EE41C1" w:rsidP="00EE41C1">
      <w:pPr>
        <w:pStyle w:val="PargrafodaLista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Selecione a substância </w:t>
      </w:r>
      <w:proofErr w:type="spellStart"/>
      <w:r w:rsidRPr="00EE41C1">
        <w:rPr>
          <w:b/>
          <w:sz w:val="24"/>
          <w:szCs w:val="24"/>
        </w:rPr>
        <w:t>Water</w:t>
      </w:r>
      <w:proofErr w:type="spellEnd"/>
      <w:r w:rsidRPr="00EE41C1">
        <w:rPr>
          <w:b/>
          <w:sz w:val="24"/>
          <w:szCs w:val="24"/>
        </w:rPr>
        <w:t>.</w:t>
      </w:r>
      <w:r>
        <w:rPr>
          <w:sz w:val="24"/>
          <w:szCs w:val="24"/>
        </w:rPr>
        <w:t xml:space="preserve"> Escolha o estado físico </w:t>
      </w:r>
      <w:proofErr w:type="spellStart"/>
      <w:r w:rsidRPr="00EE41C1">
        <w:rPr>
          <w:b/>
          <w:sz w:val="24"/>
          <w:szCs w:val="24"/>
        </w:rPr>
        <w:t>Solid</w:t>
      </w:r>
      <w:proofErr w:type="spellEnd"/>
      <w:r>
        <w:rPr>
          <w:sz w:val="24"/>
          <w:szCs w:val="24"/>
        </w:rPr>
        <w:t>. Observe as moléculas de água. Elas apresentam alguma configuração geométrica? Qual?</w:t>
      </w:r>
    </w:p>
    <w:p w:rsidR="00EE41C1" w:rsidRDefault="0033305B" w:rsidP="00EE41C1">
      <w:pPr>
        <w:pStyle w:val="PargrafodaLista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Selecione a substância </w:t>
      </w:r>
      <w:proofErr w:type="spellStart"/>
      <w:r w:rsidRPr="00EE41C1">
        <w:rPr>
          <w:b/>
          <w:sz w:val="24"/>
          <w:szCs w:val="24"/>
        </w:rPr>
        <w:t>Water</w:t>
      </w:r>
      <w:proofErr w:type="spellEnd"/>
      <w:r w:rsidRPr="00EE41C1">
        <w:rPr>
          <w:b/>
          <w:sz w:val="24"/>
          <w:szCs w:val="24"/>
        </w:rPr>
        <w:t>.</w:t>
      </w:r>
      <w:r>
        <w:rPr>
          <w:sz w:val="24"/>
          <w:szCs w:val="24"/>
        </w:rPr>
        <w:t xml:space="preserve"> Escolha o estado físico </w:t>
      </w:r>
      <w:proofErr w:type="spellStart"/>
      <w:r w:rsidRPr="00EE41C1">
        <w:rPr>
          <w:b/>
          <w:sz w:val="24"/>
          <w:szCs w:val="24"/>
        </w:rPr>
        <w:t>Solid</w:t>
      </w:r>
      <w:proofErr w:type="spellEnd"/>
      <w:r w:rsidRPr="0033305B">
        <w:rPr>
          <w:sz w:val="24"/>
          <w:szCs w:val="24"/>
        </w:rPr>
        <w:t>.</w:t>
      </w:r>
      <w:r>
        <w:rPr>
          <w:sz w:val="24"/>
          <w:szCs w:val="24"/>
        </w:rPr>
        <w:t xml:space="preserve"> Utilize o dispositivo de aquecimento. Clique no dispositivo e desça-o até </w:t>
      </w:r>
      <w:r w:rsidRPr="0033305B">
        <w:rPr>
          <w:b/>
          <w:sz w:val="24"/>
          <w:szCs w:val="24"/>
        </w:rPr>
        <w:t>Cool</w:t>
      </w:r>
      <w:r>
        <w:rPr>
          <w:sz w:val="24"/>
          <w:szCs w:val="24"/>
        </w:rPr>
        <w:t xml:space="preserve">. Observe o que acontece com as moléculas quando o valor da temperatura chegar a </w:t>
      </w:r>
      <w:r w:rsidRPr="0033305B">
        <w:rPr>
          <w:b/>
          <w:sz w:val="24"/>
          <w:szCs w:val="24"/>
        </w:rPr>
        <w:t>0 K</w:t>
      </w:r>
      <w:r w:rsidRPr="0033305B">
        <w:rPr>
          <w:sz w:val="24"/>
          <w:szCs w:val="24"/>
        </w:rPr>
        <w:t>.</w:t>
      </w:r>
      <w:r>
        <w:rPr>
          <w:sz w:val="24"/>
          <w:szCs w:val="24"/>
        </w:rPr>
        <w:t xml:space="preserve"> O que aconteceu com as moléculas? Por que isso aconteceu?</w:t>
      </w:r>
    </w:p>
    <w:p w:rsidR="0033305B" w:rsidRDefault="0033305B" w:rsidP="00EE41C1">
      <w:pPr>
        <w:pStyle w:val="PargrafodaLista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Selecione a substância </w:t>
      </w:r>
      <w:proofErr w:type="spellStart"/>
      <w:r w:rsidRPr="00EE41C1">
        <w:rPr>
          <w:b/>
          <w:sz w:val="24"/>
          <w:szCs w:val="24"/>
        </w:rPr>
        <w:t>Water</w:t>
      </w:r>
      <w:proofErr w:type="spellEnd"/>
      <w:r w:rsidRPr="00EE41C1">
        <w:rPr>
          <w:b/>
          <w:sz w:val="24"/>
          <w:szCs w:val="24"/>
        </w:rPr>
        <w:t>.</w:t>
      </w:r>
      <w:r>
        <w:rPr>
          <w:sz w:val="24"/>
          <w:szCs w:val="24"/>
        </w:rPr>
        <w:t xml:space="preserve"> Escolha o estado físico </w:t>
      </w:r>
      <w:proofErr w:type="spellStart"/>
      <w:r w:rsidRPr="00EE41C1">
        <w:rPr>
          <w:b/>
          <w:sz w:val="24"/>
          <w:szCs w:val="24"/>
        </w:rPr>
        <w:t>Solid</w:t>
      </w:r>
      <w:proofErr w:type="spellEnd"/>
      <w:r w:rsidRPr="0033305B">
        <w:rPr>
          <w:sz w:val="24"/>
          <w:szCs w:val="24"/>
        </w:rPr>
        <w:t>.</w:t>
      </w:r>
      <w:r>
        <w:rPr>
          <w:sz w:val="24"/>
          <w:szCs w:val="24"/>
        </w:rPr>
        <w:t xml:space="preserve"> Utilize o dispositivo de aquecimento. Clique no dispositivo e desça-o até </w:t>
      </w:r>
      <w:proofErr w:type="spellStart"/>
      <w:r>
        <w:rPr>
          <w:b/>
          <w:sz w:val="24"/>
          <w:szCs w:val="24"/>
        </w:rPr>
        <w:t>Heat</w:t>
      </w:r>
      <w:proofErr w:type="spellEnd"/>
      <w:r>
        <w:rPr>
          <w:sz w:val="24"/>
          <w:szCs w:val="24"/>
        </w:rPr>
        <w:t xml:space="preserve">. Observe o que acontece com as moléculas quando o valor da temperatura chegar a </w:t>
      </w:r>
      <w:r w:rsidRPr="0033305B">
        <w:rPr>
          <w:b/>
          <w:sz w:val="24"/>
          <w:szCs w:val="24"/>
        </w:rPr>
        <w:t>280 K</w:t>
      </w:r>
      <w:r w:rsidRPr="0033305B">
        <w:rPr>
          <w:sz w:val="24"/>
          <w:szCs w:val="24"/>
        </w:rPr>
        <w:t>.</w:t>
      </w:r>
      <w:r>
        <w:rPr>
          <w:sz w:val="24"/>
          <w:szCs w:val="24"/>
        </w:rPr>
        <w:t xml:space="preserve"> O que aconteceu com as moléculas? Por que isso aconteceu?</w:t>
      </w:r>
    </w:p>
    <w:p w:rsidR="0033305B" w:rsidRDefault="0033305B" w:rsidP="00EE41C1">
      <w:pPr>
        <w:pStyle w:val="PargrafodaLista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Observe o que acontece com as moléculas quando o valor da temperatura chegar a </w:t>
      </w:r>
      <w:r>
        <w:rPr>
          <w:b/>
          <w:sz w:val="24"/>
          <w:szCs w:val="24"/>
        </w:rPr>
        <w:t>390</w:t>
      </w:r>
      <w:r w:rsidRPr="0033305B">
        <w:rPr>
          <w:b/>
          <w:sz w:val="24"/>
          <w:szCs w:val="24"/>
        </w:rPr>
        <w:t xml:space="preserve"> K</w:t>
      </w:r>
      <w:r w:rsidRPr="0033305B">
        <w:rPr>
          <w:sz w:val="24"/>
          <w:szCs w:val="24"/>
        </w:rPr>
        <w:t>.</w:t>
      </w:r>
      <w:r>
        <w:rPr>
          <w:sz w:val="24"/>
          <w:szCs w:val="24"/>
        </w:rPr>
        <w:t xml:space="preserve"> O que aconteceu com as moléculas? Isso lembra algum estado físico?</w:t>
      </w:r>
    </w:p>
    <w:p w:rsidR="0033305B" w:rsidRDefault="0033305B" w:rsidP="0033305B">
      <w:pPr>
        <w:pStyle w:val="PargrafodaLista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Observe o que acontece com as moléculas quando o valor da temperatura chegar a </w:t>
      </w:r>
      <w:r>
        <w:rPr>
          <w:b/>
          <w:sz w:val="24"/>
          <w:szCs w:val="24"/>
        </w:rPr>
        <w:t>830</w:t>
      </w:r>
      <w:r w:rsidRPr="0033305B">
        <w:rPr>
          <w:b/>
          <w:sz w:val="24"/>
          <w:szCs w:val="24"/>
        </w:rPr>
        <w:t xml:space="preserve"> K</w:t>
      </w:r>
      <w:r w:rsidRPr="0033305B">
        <w:rPr>
          <w:sz w:val="24"/>
          <w:szCs w:val="24"/>
        </w:rPr>
        <w:t>.</w:t>
      </w:r>
      <w:r>
        <w:rPr>
          <w:sz w:val="24"/>
          <w:szCs w:val="24"/>
        </w:rPr>
        <w:t xml:space="preserve"> O que aconteceu com as moléculas? Isso lembra algum estado físico?</w:t>
      </w:r>
    </w:p>
    <w:p w:rsidR="001E4E1F" w:rsidRDefault="001E4E1F" w:rsidP="001E4E1F">
      <w:pPr>
        <w:pStyle w:val="PargrafodaLista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Agora faça ao contrário. Utilize o dispositivo de aquecimento. Clique no dispositivo e desça-o até </w:t>
      </w:r>
      <w:r>
        <w:rPr>
          <w:b/>
          <w:sz w:val="24"/>
          <w:szCs w:val="24"/>
        </w:rPr>
        <w:t>Cool</w:t>
      </w:r>
      <w:r>
        <w:rPr>
          <w:sz w:val="24"/>
          <w:szCs w:val="24"/>
        </w:rPr>
        <w:t xml:space="preserve">. Observe o que acontece com as moléculas quando o valor da temperatura chegar a </w:t>
      </w:r>
      <w:r>
        <w:rPr>
          <w:b/>
          <w:sz w:val="24"/>
          <w:szCs w:val="24"/>
        </w:rPr>
        <w:t>39</w:t>
      </w:r>
      <w:r w:rsidRPr="0033305B">
        <w:rPr>
          <w:b/>
          <w:sz w:val="24"/>
          <w:szCs w:val="24"/>
        </w:rPr>
        <w:t>0 K</w:t>
      </w:r>
      <w:r w:rsidRPr="0033305B">
        <w:rPr>
          <w:sz w:val="24"/>
          <w:szCs w:val="24"/>
        </w:rPr>
        <w:t>.</w:t>
      </w:r>
      <w:r>
        <w:rPr>
          <w:sz w:val="24"/>
          <w:szCs w:val="24"/>
        </w:rPr>
        <w:t xml:space="preserve"> O que aconteceu com as moléculas? Por que isso aconteceu?</w:t>
      </w:r>
    </w:p>
    <w:p w:rsidR="001E4E1F" w:rsidRDefault="001E4E1F" w:rsidP="001E4E1F">
      <w:pPr>
        <w:pStyle w:val="PargrafodaLista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Observe o que acontece com as moléculas quando o valor da temperatura chegar a </w:t>
      </w:r>
      <w:r w:rsidRPr="0033305B">
        <w:rPr>
          <w:b/>
          <w:sz w:val="24"/>
          <w:szCs w:val="24"/>
        </w:rPr>
        <w:t>280 K</w:t>
      </w:r>
      <w:r w:rsidRPr="0033305B">
        <w:rPr>
          <w:sz w:val="24"/>
          <w:szCs w:val="24"/>
        </w:rPr>
        <w:t>.</w:t>
      </w:r>
      <w:r>
        <w:rPr>
          <w:sz w:val="24"/>
          <w:szCs w:val="24"/>
        </w:rPr>
        <w:t xml:space="preserve"> O que aconteceu com as moléculas? Por que isso aconteceu?</w:t>
      </w:r>
    </w:p>
    <w:p w:rsidR="00BB7217" w:rsidRDefault="00BB7217" w:rsidP="00BB7217">
      <w:pPr>
        <w:pStyle w:val="PargrafodaLista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Observe o que acontece com as moléculas quando o valor da temperatura chegar a </w:t>
      </w:r>
      <w:r w:rsidRPr="0033305B">
        <w:rPr>
          <w:b/>
          <w:sz w:val="24"/>
          <w:szCs w:val="24"/>
        </w:rPr>
        <w:t>0 K</w:t>
      </w:r>
      <w:r w:rsidRPr="0033305B">
        <w:rPr>
          <w:sz w:val="24"/>
          <w:szCs w:val="24"/>
        </w:rPr>
        <w:t>.</w:t>
      </w:r>
      <w:r>
        <w:rPr>
          <w:sz w:val="24"/>
          <w:szCs w:val="24"/>
        </w:rPr>
        <w:t xml:space="preserve"> O que aconteceu com as moléculas? Por que isso aconteceu?</w:t>
      </w:r>
    </w:p>
    <w:p w:rsidR="00BB7217" w:rsidRDefault="00BB7217" w:rsidP="001E4E1F">
      <w:pPr>
        <w:pStyle w:val="PargrafodaLista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Através das observações feitas, elabore uma explicação sobre a influência da quantidade de calor (temperatura) na organização das moléculas para os estados físicos.</w:t>
      </w:r>
    </w:p>
    <w:p w:rsidR="0093066F" w:rsidRPr="005F36B9" w:rsidRDefault="0093066F" w:rsidP="0093066F">
      <w:pPr>
        <w:spacing w:line="240" w:lineRule="auto"/>
        <w:rPr>
          <w:rFonts w:ascii="Comic Sans MS" w:hAnsi="Comic Sans MS"/>
          <w:b/>
          <w:u w:val="single"/>
        </w:rPr>
      </w:pPr>
      <w:r>
        <w:rPr>
          <w:rFonts w:ascii="Comic Sans MS" w:hAnsi="Comic Sans MS"/>
          <w:b/>
          <w:u w:val="single"/>
        </w:rPr>
        <w:t xml:space="preserve">PARTE III: </w:t>
      </w:r>
      <w:r w:rsidRPr="005F36B9">
        <w:rPr>
          <w:rFonts w:ascii="Comic Sans MS" w:hAnsi="Comic Sans MS"/>
          <w:b/>
          <w:u w:val="single"/>
        </w:rPr>
        <w:t xml:space="preserve">Análise Estrutural da Interface </w:t>
      </w:r>
      <w:r>
        <w:rPr>
          <w:rFonts w:ascii="Comic Sans MS" w:hAnsi="Comic Sans MS"/>
          <w:b/>
          <w:u w:val="single"/>
        </w:rPr>
        <w:t>Secundária</w:t>
      </w:r>
    </w:p>
    <w:p w:rsidR="0093066F" w:rsidRPr="00D9339B" w:rsidRDefault="0093066F" w:rsidP="0093066F">
      <w:pPr>
        <w:spacing w:line="240" w:lineRule="auto"/>
        <w:jc w:val="both"/>
        <w:rPr>
          <w:rFonts w:ascii="Comic Sans MS" w:hAnsi="Comic Sans MS"/>
        </w:rPr>
      </w:pPr>
      <w:r w:rsidRPr="00D9339B">
        <w:rPr>
          <w:rFonts w:ascii="Comic Sans MS" w:hAnsi="Comic Sans MS"/>
        </w:rPr>
        <w:t>Observando a estrutura abaixo indique o nome da cada parte da interface e sua função principal:</w:t>
      </w:r>
    </w:p>
    <w:p w:rsidR="0093066F" w:rsidRDefault="0093066F" w:rsidP="0093066F">
      <w:pPr>
        <w:pStyle w:val="PargrafodaLista"/>
        <w:numPr>
          <w:ilvl w:val="0"/>
          <w:numId w:val="3"/>
        </w:numPr>
        <w:spacing w:line="240" w:lineRule="auto"/>
        <w:rPr>
          <w:rFonts w:ascii="Comic Sans MS" w:hAnsi="Comic Sans MS"/>
          <w:b/>
        </w:rPr>
        <w:sectPr w:rsidR="0093066F" w:rsidSect="0093066F">
          <w:type w:val="continuous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:rsidR="0093066F" w:rsidRPr="005F36B9" w:rsidRDefault="0093066F" w:rsidP="0093066F">
      <w:pPr>
        <w:pStyle w:val="PargrafodaLista"/>
        <w:numPr>
          <w:ilvl w:val="0"/>
          <w:numId w:val="3"/>
        </w:numPr>
        <w:spacing w:line="240" w:lineRule="auto"/>
        <w:rPr>
          <w:rFonts w:ascii="Comic Sans MS" w:hAnsi="Comic Sans MS"/>
          <w:b/>
        </w:rPr>
      </w:pPr>
    </w:p>
    <w:p w:rsidR="0093066F" w:rsidRPr="005F36B9" w:rsidRDefault="0093066F" w:rsidP="0093066F">
      <w:pPr>
        <w:pStyle w:val="PargrafodaLista"/>
        <w:numPr>
          <w:ilvl w:val="0"/>
          <w:numId w:val="3"/>
        </w:numPr>
        <w:spacing w:line="240" w:lineRule="auto"/>
        <w:rPr>
          <w:rFonts w:ascii="Comic Sans MS" w:hAnsi="Comic Sans MS"/>
          <w:b/>
        </w:rPr>
      </w:pPr>
    </w:p>
    <w:p w:rsidR="0093066F" w:rsidRPr="005F36B9" w:rsidRDefault="0093066F" w:rsidP="0093066F">
      <w:pPr>
        <w:pStyle w:val="PargrafodaLista"/>
        <w:numPr>
          <w:ilvl w:val="0"/>
          <w:numId w:val="3"/>
        </w:numPr>
        <w:spacing w:line="240" w:lineRule="auto"/>
        <w:rPr>
          <w:rFonts w:ascii="Comic Sans MS" w:hAnsi="Comic Sans MS"/>
          <w:b/>
        </w:rPr>
      </w:pPr>
    </w:p>
    <w:p w:rsidR="0093066F" w:rsidRPr="005F36B9" w:rsidRDefault="0093066F" w:rsidP="0093066F">
      <w:pPr>
        <w:pStyle w:val="PargrafodaLista"/>
        <w:numPr>
          <w:ilvl w:val="0"/>
          <w:numId w:val="3"/>
        </w:numPr>
        <w:spacing w:line="240" w:lineRule="auto"/>
        <w:rPr>
          <w:rFonts w:ascii="Comic Sans MS" w:hAnsi="Comic Sans MS"/>
          <w:b/>
        </w:rPr>
      </w:pPr>
      <w:r w:rsidRPr="005F36B9">
        <w:rPr>
          <w:rFonts w:ascii="Comic Sans MS" w:hAnsi="Comic Sans MS"/>
          <w:b/>
        </w:rPr>
        <w:t xml:space="preserve"> </w:t>
      </w:r>
    </w:p>
    <w:p w:rsidR="0093066F" w:rsidRPr="005F36B9" w:rsidRDefault="0093066F" w:rsidP="0093066F">
      <w:pPr>
        <w:pStyle w:val="PargrafodaLista"/>
        <w:numPr>
          <w:ilvl w:val="0"/>
          <w:numId w:val="3"/>
        </w:numPr>
        <w:spacing w:line="240" w:lineRule="auto"/>
        <w:rPr>
          <w:rFonts w:ascii="Comic Sans MS" w:hAnsi="Comic Sans MS"/>
          <w:b/>
        </w:rPr>
      </w:pPr>
      <w:r w:rsidRPr="005F36B9">
        <w:rPr>
          <w:rFonts w:ascii="Comic Sans MS" w:hAnsi="Comic Sans MS"/>
          <w:b/>
        </w:rPr>
        <w:lastRenderedPageBreak/>
        <w:t xml:space="preserve"> </w:t>
      </w:r>
    </w:p>
    <w:p w:rsidR="0093066F" w:rsidRPr="005F36B9" w:rsidRDefault="0093066F" w:rsidP="0093066F">
      <w:pPr>
        <w:pStyle w:val="PargrafodaLista"/>
        <w:numPr>
          <w:ilvl w:val="0"/>
          <w:numId w:val="3"/>
        </w:numPr>
        <w:spacing w:line="240" w:lineRule="auto"/>
        <w:rPr>
          <w:rFonts w:ascii="Comic Sans MS" w:hAnsi="Comic Sans MS"/>
          <w:b/>
        </w:rPr>
      </w:pPr>
      <w:r w:rsidRPr="005F36B9">
        <w:rPr>
          <w:rFonts w:ascii="Comic Sans MS" w:hAnsi="Comic Sans MS"/>
          <w:b/>
        </w:rPr>
        <w:t xml:space="preserve"> </w:t>
      </w:r>
    </w:p>
    <w:p w:rsidR="0093066F" w:rsidRPr="005F36B9" w:rsidRDefault="0093066F" w:rsidP="0093066F">
      <w:pPr>
        <w:pStyle w:val="PargrafodaLista"/>
        <w:numPr>
          <w:ilvl w:val="0"/>
          <w:numId w:val="3"/>
        </w:numPr>
        <w:spacing w:line="240" w:lineRule="auto"/>
        <w:rPr>
          <w:rFonts w:ascii="Comic Sans MS" w:hAnsi="Comic Sans MS"/>
          <w:b/>
        </w:rPr>
      </w:pPr>
      <w:r w:rsidRPr="005F36B9">
        <w:rPr>
          <w:rFonts w:ascii="Comic Sans MS" w:hAnsi="Comic Sans MS"/>
          <w:b/>
        </w:rPr>
        <w:t xml:space="preserve"> </w:t>
      </w:r>
    </w:p>
    <w:p w:rsidR="0093066F" w:rsidRPr="005F36B9" w:rsidRDefault="0093066F" w:rsidP="0093066F">
      <w:pPr>
        <w:pStyle w:val="PargrafodaLista"/>
        <w:numPr>
          <w:ilvl w:val="0"/>
          <w:numId w:val="3"/>
        </w:numPr>
        <w:spacing w:line="240" w:lineRule="auto"/>
        <w:rPr>
          <w:rFonts w:ascii="Comic Sans MS" w:hAnsi="Comic Sans MS"/>
          <w:b/>
        </w:rPr>
      </w:pPr>
      <w:r w:rsidRPr="005F36B9">
        <w:rPr>
          <w:rFonts w:ascii="Comic Sans MS" w:hAnsi="Comic Sans MS"/>
          <w:b/>
        </w:rPr>
        <w:t xml:space="preserve"> </w:t>
      </w:r>
    </w:p>
    <w:p w:rsidR="0093066F" w:rsidRPr="00D9339B" w:rsidRDefault="0093066F" w:rsidP="0093066F">
      <w:pPr>
        <w:pStyle w:val="PargrafodaLista"/>
        <w:numPr>
          <w:ilvl w:val="0"/>
          <w:numId w:val="3"/>
        </w:numPr>
        <w:spacing w:line="240" w:lineRule="auto"/>
        <w:rPr>
          <w:rFonts w:ascii="Comic Sans MS" w:hAnsi="Comic Sans MS"/>
        </w:rPr>
      </w:pPr>
    </w:p>
    <w:p w:rsidR="0093066F" w:rsidRPr="00EE41C1" w:rsidRDefault="0093066F" w:rsidP="0093066F">
      <w:pPr>
        <w:pStyle w:val="PargrafodaLista"/>
        <w:numPr>
          <w:ilvl w:val="0"/>
          <w:numId w:val="3"/>
        </w:numPr>
        <w:spacing w:line="240" w:lineRule="auto"/>
        <w:rPr>
          <w:rFonts w:ascii="Comic Sans MS" w:hAnsi="Comic Sans MS"/>
        </w:rPr>
      </w:pPr>
    </w:p>
    <w:p w:rsidR="0093066F" w:rsidRDefault="0093066F" w:rsidP="0093066F">
      <w:pPr>
        <w:pStyle w:val="PargrafodaLista"/>
        <w:numPr>
          <w:ilvl w:val="0"/>
          <w:numId w:val="3"/>
        </w:numPr>
        <w:spacing w:line="240" w:lineRule="auto"/>
        <w:rPr>
          <w:rFonts w:ascii="Comic Sans MS" w:hAnsi="Comic Sans MS"/>
        </w:rPr>
        <w:sectPr w:rsidR="0093066F" w:rsidSect="00EE41C1">
          <w:type w:val="continuous"/>
          <w:pgSz w:w="11906" w:h="16838"/>
          <w:pgMar w:top="1417" w:right="1701" w:bottom="1417" w:left="1701" w:header="708" w:footer="708" w:gutter="0"/>
          <w:cols w:num="3" w:space="708"/>
          <w:docGrid w:linePitch="360"/>
        </w:sectPr>
      </w:pPr>
    </w:p>
    <w:p w:rsidR="0093066F" w:rsidRPr="00D9339B" w:rsidRDefault="0093066F" w:rsidP="0093066F">
      <w:pPr>
        <w:pStyle w:val="PargrafodaLista"/>
        <w:numPr>
          <w:ilvl w:val="0"/>
          <w:numId w:val="3"/>
        </w:numPr>
        <w:rPr>
          <w:rFonts w:ascii="Comic Sans MS" w:hAnsi="Comic Sans MS"/>
        </w:rPr>
      </w:pPr>
    </w:p>
    <w:p w:rsidR="0093066F" w:rsidRDefault="0093066F" w:rsidP="0093066F">
      <w:pPr>
        <w:jc w:val="center"/>
      </w:pPr>
      <w:r w:rsidRPr="009F7686">
        <w:rPr>
          <w:noProof/>
          <w:lang w:eastAsia="pt-BR"/>
        </w:rPr>
        <w:drawing>
          <wp:inline distT="0" distB="0" distL="0" distR="0">
            <wp:extent cx="5086350" cy="3333750"/>
            <wp:effectExtent l="19050" t="0" r="0" b="0"/>
            <wp:docPr id="6" name="Objeto 2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7836363" cy="5877272"/>
                      <a:chOff x="683568" y="404664"/>
                      <a:chExt cx="7836363" cy="5877272"/>
                    </a:xfrm>
                  </a:grpSpPr>
                  <a:grpSp>
                    <a:nvGrpSpPr>
                      <a:cNvPr id="35" name="Grupo 34"/>
                      <a:cNvGrpSpPr/>
                    </a:nvGrpSpPr>
                    <a:grpSpPr>
                      <a:xfrm>
                        <a:off x="683568" y="404664"/>
                        <a:ext cx="7836363" cy="5877272"/>
                        <a:chOff x="683568" y="404664"/>
                        <a:chExt cx="7836363" cy="5877272"/>
                      </a:xfrm>
                    </a:grpSpPr>
                    <a:pic>
                      <a:nvPicPr>
                        <a:cNvPr id="7170" name="Picture 2" descr="C:\Users\HP\Desktop\TELA A 1.jpg"/>
                        <a:cNvPicPr>
                          <a:picLocks noChangeAspect="1" noChangeArrowheads="1"/>
                        </a:cNvPicPr>
                      </a:nvPicPr>
                      <a:blipFill>
                        <a:blip r:embed="rId13" cstate="print"/>
                        <a:srcRect/>
                        <a:stretch>
                          <a:fillRect/>
                        </a:stretch>
                      </a:blipFill>
                      <a:spPr bwMode="auto">
                        <a:xfrm>
                          <a:off x="683568" y="404664"/>
                          <a:ext cx="7836363" cy="5877272"/>
                        </a:xfrm>
                        <a:prstGeom prst="rect">
                          <a:avLst/>
                        </a:prstGeom>
                        <a:noFill/>
                      </a:spPr>
                    </a:pic>
                    <a:cxnSp>
                      <a:nvCxnSpPr>
                        <a:cNvPr id="4" name="Conector de seta reta 3"/>
                        <a:cNvCxnSpPr/>
                      </a:nvCxnSpPr>
                      <a:spPr>
                        <a:xfrm rot="4585962" flipH="1" flipV="1">
                          <a:off x="862101" y="1334536"/>
                          <a:ext cx="718379" cy="176027"/>
                        </a:xfrm>
                        <a:prstGeom prst="straightConnector1">
                          <a:avLst/>
                        </a:prstGeom>
                        <a:ln w="31750">
                          <a:solidFill>
                            <a:srgbClr val="FFFF00"/>
                          </a:solidFill>
                          <a:tailEnd type="arrow"/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5" name="Conector de seta reta 4"/>
                        <a:cNvCxnSpPr/>
                      </a:nvCxnSpPr>
                      <a:spPr>
                        <a:xfrm flipV="1">
                          <a:off x="1307629" y="5560774"/>
                          <a:ext cx="456059" cy="2282"/>
                        </a:xfrm>
                        <a:prstGeom prst="straightConnector1">
                          <a:avLst/>
                        </a:prstGeom>
                        <a:ln w="31750">
                          <a:solidFill>
                            <a:srgbClr val="FFFF00"/>
                          </a:solidFill>
                          <a:tailEnd type="arrow"/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sp>
                      <a:nvSpPr>
                        <a:cNvPr id="6" name="Elipse 5"/>
                        <a:cNvSpPr/>
                      </a:nvSpPr>
                      <a:spPr>
                        <a:xfrm>
                          <a:off x="755576" y="5301208"/>
                          <a:ext cx="648072" cy="432048"/>
                        </a:xfrm>
                        <a:prstGeom prst="ellipse">
                          <a:avLst/>
                        </a:prstGeom>
                        <a:solidFill>
                          <a:schemeClr val="accent1"/>
                        </a:solidFill>
                        <a:ln>
                          <a:solidFill>
                            <a:srgbClr val="FFFF00"/>
                          </a:solidFill>
                        </a:ln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pt-BR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pt-BR" b="1" dirty="0" smtClean="0">
                                <a:effectLst>
                                  <a:outerShdw blurRad="38100" dist="38100" dir="2700000" algn="tl">
                                    <a:srgbClr val="000000">
                                      <a:alpha val="43137"/>
                                    </a:srgbClr>
                                  </a:outerShdw>
                                </a:effectLst>
                              </a:rPr>
                              <a:t>10</a:t>
                            </a:r>
                            <a:endParaRPr lang="pt-BR" b="1" dirty="0">
                              <a:effectLst>
                                <a:outerShdw blurRad="38100" dist="38100" dir="2700000" algn="tl">
                                  <a:srgbClr val="000000">
                                    <a:alpha val="43137"/>
                                  </a:srgbClr>
                                </a:outerShdw>
                              </a:effectLst>
                            </a:endParaRPr>
                          </a:p>
                        </a:txBody>
                        <a:useSpRect/>
                      </a:txSp>
                      <a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  <a:cxnSp>
                      <a:nvCxnSpPr>
                        <a:cNvPr id="8" name="Conector de seta reta 7"/>
                        <a:cNvCxnSpPr/>
                      </a:nvCxnSpPr>
                      <a:spPr>
                        <a:xfrm flipV="1">
                          <a:off x="1379637" y="6078782"/>
                          <a:ext cx="456059" cy="2282"/>
                        </a:xfrm>
                        <a:prstGeom prst="straightConnector1">
                          <a:avLst/>
                        </a:prstGeom>
                        <a:ln w="31750">
                          <a:solidFill>
                            <a:srgbClr val="FFFF00"/>
                          </a:solidFill>
                          <a:tailEnd type="arrow"/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10" name="Conector de seta reta 9"/>
                        <a:cNvCxnSpPr/>
                      </a:nvCxnSpPr>
                      <a:spPr>
                        <a:xfrm flipH="1" flipV="1">
                          <a:off x="4112146" y="5805264"/>
                          <a:ext cx="768077" cy="2282"/>
                        </a:xfrm>
                        <a:prstGeom prst="straightConnector1">
                          <a:avLst/>
                        </a:prstGeom>
                        <a:ln w="31750">
                          <a:solidFill>
                            <a:srgbClr val="FFFF00"/>
                          </a:solidFill>
                          <a:tailEnd type="arrow"/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sp>
                      <a:nvSpPr>
                        <a:cNvPr id="11" name="Elipse 10"/>
                        <a:cNvSpPr/>
                      </a:nvSpPr>
                      <a:spPr>
                        <a:xfrm>
                          <a:off x="4860032" y="5661248"/>
                          <a:ext cx="360040" cy="288032"/>
                        </a:xfrm>
                        <a:prstGeom prst="ellipse">
                          <a:avLst/>
                        </a:prstGeom>
                        <a:solidFill>
                          <a:schemeClr val="accent1"/>
                        </a:solidFill>
                        <a:ln>
                          <a:solidFill>
                            <a:srgbClr val="FFFF00"/>
                          </a:solidFill>
                        </a:ln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pt-BR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pt-BR" b="1" dirty="0" smtClean="0">
                                <a:effectLst>
                                  <a:outerShdw blurRad="38100" dist="38100" dir="2700000" algn="tl">
                                    <a:srgbClr val="000000">
                                      <a:alpha val="43137"/>
                                    </a:srgbClr>
                                  </a:outerShdw>
                                </a:effectLst>
                              </a:rPr>
                              <a:t>9</a:t>
                            </a:r>
                            <a:endParaRPr lang="pt-BR" b="1" dirty="0">
                              <a:effectLst>
                                <a:outerShdw blurRad="38100" dist="38100" dir="2700000" algn="tl">
                                  <a:srgbClr val="000000">
                                    <a:alpha val="43137"/>
                                  </a:srgbClr>
                                </a:outerShdw>
                              </a:effectLst>
                            </a:endParaRPr>
                          </a:p>
                        </a:txBody>
                        <a:useSpRect/>
                      </a:txSp>
                      <a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  <a:cxnSp>
                      <a:nvCxnSpPr>
                        <a:cNvPr id="13" name="Conector de seta reta 12"/>
                        <a:cNvCxnSpPr/>
                      </a:nvCxnSpPr>
                      <a:spPr>
                        <a:xfrm flipH="1" flipV="1">
                          <a:off x="5912346" y="4295344"/>
                          <a:ext cx="768077" cy="2282"/>
                        </a:xfrm>
                        <a:prstGeom prst="straightConnector1">
                          <a:avLst/>
                        </a:prstGeom>
                        <a:ln w="31750">
                          <a:solidFill>
                            <a:srgbClr val="FFFF00"/>
                          </a:solidFill>
                          <a:tailEnd type="arrow"/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sp>
                      <a:nvSpPr>
                        <a:cNvPr id="14" name="Elipse 13"/>
                        <a:cNvSpPr/>
                      </a:nvSpPr>
                      <a:spPr>
                        <a:xfrm>
                          <a:off x="6660232" y="4151328"/>
                          <a:ext cx="360040" cy="288032"/>
                        </a:xfrm>
                        <a:prstGeom prst="ellipse">
                          <a:avLst/>
                        </a:prstGeom>
                        <a:solidFill>
                          <a:schemeClr val="accent1"/>
                        </a:solidFill>
                        <a:ln>
                          <a:solidFill>
                            <a:srgbClr val="FFFF00"/>
                          </a:solidFill>
                        </a:ln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pt-BR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pt-BR" b="1" dirty="0" smtClean="0">
                                <a:effectLst>
                                  <a:outerShdw blurRad="38100" dist="38100" dir="2700000" algn="tl">
                                    <a:srgbClr val="000000">
                                      <a:alpha val="43137"/>
                                    </a:srgbClr>
                                  </a:outerShdw>
                                </a:effectLst>
                              </a:rPr>
                              <a:t>7</a:t>
                            </a:r>
                            <a:endParaRPr lang="pt-BR" b="1" dirty="0">
                              <a:effectLst>
                                <a:outerShdw blurRad="38100" dist="38100" dir="2700000" algn="tl">
                                  <a:srgbClr val="000000">
                                    <a:alpha val="43137"/>
                                  </a:srgbClr>
                                </a:outerShdw>
                              </a:effectLst>
                            </a:endParaRPr>
                          </a:p>
                        </a:txBody>
                        <a:useSpRect/>
                      </a:txSp>
                      <a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  <a:cxnSp>
                      <a:nvCxnSpPr>
                        <a:cNvPr id="15" name="Conector de seta reta 14"/>
                        <a:cNvCxnSpPr/>
                      </a:nvCxnSpPr>
                      <a:spPr>
                        <a:xfrm flipH="1" flipV="1">
                          <a:off x="4297358" y="1196752"/>
                          <a:ext cx="768077" cy="2282"/>
                        </a:xfrm>
                        <a:prstGeom prst="straightConnector1">
                          <a:avLst/>
                        </a:prstGeom>
                        <a:ln w="31750">
                          <a:solidFill>
                            <a:srgbClr val="FFFF00"/>
                          </a:solidFill>
                          <a:tailEnd type="arrow"/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sp>
                      <a:nvSpPr>
                        <a:cNvPr id="16" name="Elipse 15"/>
                        <a:cNvSpPr/>
                      </a:nvSpPr>
                      <a:spPr>
                        <a:xfrm>
                          <a:off x="5045244" y="1052736"/>
                          <a:ext cx="360040" cy="288032"/>
                        </a:xfrm>
                        <a:prstGeom prst="ellipse">
                          <a:avLst/>
                        </a:prstGeom>
                        <a:solidFill>
                          <a:schemeClr val="accent1"/>
                        </a:solidFill>
                        <a:ln>
                          <a:solidFill>
                            <a:srgbClr val="FFFF00"/>
                          </a:solidFill>
                        </a:ln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pt-BR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pt-BR" b="1" dirty="0" smtClean="0">
                                <a:effectLst>
                                  <a:outerShdw blurRad="38100" dist="38100" dir="2700000" algn="tl">
                                    <a:srgbClr val="000000">
                                      <a:alpha val="43137"/>
                                    </a:srgbClr>
                                  </a:outerShdw>
                                </a:effectLst>
                              </a:rPr>
                              <a:t>6</a:t>
                            </a:r>
                            <a:endParaRPr lang="pt-BR" b="1" dirty="0">
                              <a:effectLst>
                                <a:outerShdw blurRad="38100" dist="38100" dir="2700000" algn="tl">
                                  <a:srgbClr val="000000">
                                    <a:alpha val="43137"/>
                                  </a:srgbClr>
                                </a:outerShdw>
                              </a:effectLst>
                            </a:endParaRPr>
                          </a:p>
                        </a:txBody>
                        <a:useSpRect/>
                      </a:txSp>
                      <a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  <a:cxnSp>
                      <a:nvCxnSpPr>
                        <a:cNvPr id="17" name="Conector de seta reta 16"/>
                        <a:cNvCxnSpPr/>
                      </a:nvCxnSpPr>
                      <a:spPr>
                        <a:xfrm flipH="1" flipV="1">
                          <a:off x="3491880" y="1484784"/>
                          <a:ext cx="768077" cy="2282"/>
                        </a:xfrm>
                        <a:prstGeom prst="straightConnector1">
                          <a:avLst/>
                        </a:prstGeom>
                        <a:ln w="31750">
                          <a:solidFill>
                            <a:srgbClr val="FFFF00"/>
                          </a:solidFill>
                          <a:tailEnd type="arrow"/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sp>
                      <a:nvSpPr>
                        <a:cNvPr id="18" name="Elipse 17"/>
                        <a:cNvSpPr/>
                      </a:nvSpPr>
                      <a:spPr>
                        <a:xfrm>
                          <a:off x="4239766" y="1340768"/>
                          <a:ext cx="360040" cy="288032"/>
                        </a:xfrm>
                        <a:prstGeom prst="ellipse">
                          <a:avLst/>
                        </a:prstGeom>
                        <a:solidFill>
                          <a:schemeClr val="accent1"/>
                        </a:solidFill>
                        <a:ln>
                          <a:solidFill>
                            <a:srgbClr val="FFFF00"/>
                          </a:solidFill>
                        </a:ln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pt-BR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pt-BR" b="1" dirty="0" smtClean="0">
                                <a:effectLst>
                                  <a:outerShdw blurRad="38100" dist="38100" dir="2700000" algn="tl">
                                    <a:srgbClr val="000000">
                                      <a:alpha val="43137"/>
                                    </a:srgbClr>
                                  </a:outerShdw>
                                </a:effectLst>
                              </a:rPr>
                              <a:t>5</a:t>
                            </a:r>
                            <a:endParaRPr lang="pt-BR" b="1" dirty="0">
                              <a:effectLst>
                                <a:outerShdw blurRad="38100" dist="38100" dir="2700000" algn="tl">
                                  <a:srgbClr val="000000">
                                    <a:alpha val="43137"/>
                                  </a:srgbClr>
                                </a:outerShdw>
                              </a:effectLst>
                            </a:endParaRPr>
                          </a:p>
                        </a:txBody>
                        <a:useSpRect/>
                      </a:txSp>
                      <a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  <a:cxnSp>
                      <a:nvCxnSpPr>
                        <a:cNvPr id="19" name="Conector de seta reta 18"/>
                        <a:cNvCxnSpPr/>
                      </a:nvCxnSpPr>
                      <a:spPr>
                        <a:xfrm flipH="1" flipV="1">
                          <a:off x="4166732" y="4465578"/>
                          <a:ext cx="768077" cy="2282"/>
                        </a:xfrm>
                        <a:prstGeom prst="straightConnector1">
                          <a:avLst/>
                        </a:prstGeom>
                        <a:ln w="31750">
                          <a:solidFill>
                            <a:srgbClr val="FFFF00"/>
                          </a:solidFill>
                          <a:tailEnd type="arrow"/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sp>
                      <a:nvSpPr>
                        <a:cNvPr id="20" name="Elipse 19"/>
                        <a:cNvSpPr/>
                      </a:nvSpPr>
                      <a:spPr>
                        <a:xfrm>
                          <a:off x="4914618" y="4321562"/>
                          <a:ext cx="360040" cy="288032"/>
                        </a:xfrm>
                        <a:prstGeom prst="ellipse">
                          <a:avLst/>
                        </a:prstGeom>
                        <a:solidFill>
                          <a:schemeClr val="accent1"/>
                        </a:solidFill>
                        <a:ln>
                          <a:solidFill>
                            <a:srgbClr val="FFFF00"/>
                          </a:solidFill>
                        </a:ln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pt-BR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pt-BR" b="1" dirty="0" smtClean="0">
                                <a:effectLst>
                                  <a:outerShdw blurRad="38100" dist="38100" dir="2700000" algn="tl">
                                    <a:srgbClr val="000000">
                                      <a:alpha val="43137"/>
                                    </a:srgbClr>
                                  </a:outerShdw>
                                </a:effectLst>
                              </a:rPr>
                              <a:t>3</a:t>
                            </a:r>
                            <a:endParaRPr lang="pt-BR" b="1" dirty="0">
                              <a:effectLst>
                                <a:outerShdw blurRad="38100" dist="38100" dir="2700000" algn="tl">
                                  <a:srgbClr val="000000">
                                    <a:alpha val="43137"/>
                                  </a:srgbClr>
                                </a:outerShdw>
                              </a:effectLst>
                            </a:endParaRPr>
                          </a:p>
                        </a:txBody>
                        <a:useSpRect/>
                      </a:txSp>
                      <a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  <a:cxnSp>
                      <a:nvCxnSpPr>
                        <a:cNvPr id="21" name="Conector de seta reta 20"/>
                        <a:cNvCxnSpPr/>
                      </a:nvCxnSpPr>
                      <a:spPr>
                        <a:xfrm flipH="1" flipV="1">
                          <a:off x="3275856" y="2204864"/>
                          <a:ext cx="768077" cy="2282"/>
                        </a:xfrm>
                        <a:prstGeom prst="straightConnector1">
                          <a:avLst/>
                        </a:prstGeom>
                        <a:ln w="31750">
                          <a:solidFill>
                            <a:srgbClr val="FFFF00"/>
                          </a:solidFill>
                          <a:tailEnd type="arrow"/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sp>
                      <a:nvSpPr>
                        <a:cNvPr id="22" name="Elipse 21"/>
                        <a:cNvSpPr/>
                      </a:nvSpPr>
                      <a:spPr>
                        <a:xfrm>
                          <a:off x="4023742" y="2060848"/>
                          <a:ext cx="360040" cy="288032"/>
                        </a:xfrm>
                        <a:prstGeom prst="ellipse">
                          <a:avLst/>
                        </a:prstGeom>
                        <a:solidFill>
                          <a:schemeClr val="accent1"/>
                        </a:solidFill>
                        <a:ln>
                          <a:solidFill>
                            <a:srgbClr val="FFFF00"/>
                          </a:solidFill>
                        </a:ln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pt-BR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pt-BR" b="1" dirty="0" smtClean="0">
                                <a:effectLst>
                                  <a:outerShdw blurRad="38100" dist="38100" dir="2700000" algn="tl">
                                    <a:srgbClr val="000000">
                                      <a:alpha val="43137"/>
                                    </a:srgbClr>
                                  </a:outerShdw>
                                </a:effectLst>
                              </a:rPr>
                              <a:t>4</a:t>
                            </a:r>
                            <a:endParaRPr lang="pt-BR" b="1" dirty="0">
                              <a:effectLst>
                                <a:outerShdw blurRad="38100" dist="38100" dir="2700000" algn="tl">
                                  <a:srgbClr val="000000">
                                    <a:alpha val="43137"/>
                                  </a:srgbClr>
                                </a:outerShdw>
                              </a:effectLst>
                            </a:endParaRPr>
                          </a:p>
                        </a:txBody>
                        <a:useSpRect/>
                      </a:txSp>
                      <a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  <a:sp>
                      <a:nvSpPr>
                        <a:cNvPr id="23" name="Elipse 22"/>
                        <a:cNvSpPr/>
                      </a:nvSpPr>
                      <a:spPr>
                        <a:xfrm rot="204916">
                          <a:off x="1869854" y="3186307"/>
                          <a:ext cx="360040" cy="288032"/>
                        </a:xfrm>
                        <a:prstGeom prst="ellipse">
                          <a:avLst/>
                        </a:prstGeom>
                        <a:solidFill>
                          <a:schemeClr val="accent1"/>
                        </a:solidFill>
                        <a:ln>
                          <a:solidFill>
                            <a:srgbClr val="FFFF00"/>
                          </a:solidFill>
                        </a:ln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pt-BR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pt-BR" b="1" dirty="0" smtClean="0">
                                <a:effectLst>
                                  <a:outerShdw blurRad="38100" dist="38100" dir="2700000" algn="tl">
                                    <a:srgbClr val="000000">
                                      <a:alpha val="43137"/>
                                    </a:srgbClr>
                                  </a:outerShdw>
                                </a:effectLst>
                              </a:rPr>
                              <a:t>8</a:t>
                            </a:r>
                            <a:endParaRPr lang="pt-BR" b="1" dirty="0">
                              <a:effectLst>
                                <a:outerShdw blurRad="38100" dist="38100" dir="2700000" algn="tl">
                                  <a:srgbClr val="000000">
                                    <a:alpha val="43137"/>
                                  </a:srgbClr>
                                </a:outerShdw>
                              </a:effectLst>
                            </a:endParaRPr>
                          </a:p>
                        </a:txBody>
                        <a:useSpRect/>
                      </a:txSp>
                      <a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  <a:cxnSp>
                      <a:nvCxnSpPr>
                        <a:cNvPr id="24" name="Conector de seta reta 23"/>
                        <a:cNvCxnSpPr/>
                      </a:nvCxnSpPr>
                      <a:spPr>
                        <a:xfrm rot="4585962" flipH="1" flipV="1">
                          <a:off x="1696607" y="2719013"/>
                          <a:ext cx="718379" cy="176027"/>
                        </a:xfrm>
                        <a:prstGeom prst="straightConnector1">
                          <a:avLst/>
                        </a:prstGeom>
                        <a:ln w="31750">
                          <a:solidFill>
                            <a:srgbClr val="FFFF00"/>
                          </a:solidFill>
                          <a:tailEnd type="arrow"/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29" name="Conector de seta reta 28"/>
                        <a:cNvCxnSpPr/>
                      </a:nvCxnSpPr>
                      <a:spPr>
                        <a:xfrm flipV="1">
                          <a:off x="6780237" y="1124744"/>
                          <a:ext cx="456059" cy="2282"/>
                        </a:xfrm>
                        <a:prstGeom prst="straightConnector1">
                          <a:avLst/>
                        </a:prstGeom>
                        <a:ln w="31750">
                          <a:solidFill>
                            <a:srgbClr val="FFFF00"/>
                          </a:solidFill>
                          <a:tailEnd type="arrow"/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sp>
                      <a:nvSpPr>
                        <a:cNvPr id="30" name="Elipse 29"/>
                        <a:cNvSpPr/>
                      </a:nvSpPr>
                      <a:spPr>
                        <a:xfrm>
                          <a:off x="6400006" y="980728"/>
                          <a:ext cx="360040" cy="288032"/>
                        </a:xfrm>
                        <a:prstGeom prst="ellipse">
                          <a:avLst/>
                        </a:prstGeom>
                        <a:solidFill>
                          <a:schemeClr val="accent1"/>
                        </a:solidFill>
                        <a:ln>
                          <a:solidFill>
                            <a:srgbClr val="FFFF00"/>
                          </a:solidFill>
                        </a:ln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pt-BR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pt-BR" b="1" dirty="0" smtClean="0">
                                <a:effectLst>
                                  <a:outerShdw blurRad="38100" dist="38100" dir="2700000" algn="tl">
                                    <a:srgbClr val="000000">
                                      <a:alpha val="43137"/>
                                    </a:srgbClr>
                                  </a:outerShdw>
                                </a:effectLst>
                              </a:rPr>
                              <a:t>1</a:t>
                            </a:r>
                            <a:endParaRPr lang="pt-BR" b="1" dirty="0">
                              <a:effectLst>
                                <a:outerShdw blurRad="38100" dist="38100" dir="2700000" algn="tl">
                                  <a:srgbClr val="000000">
                                    <a:alpha val="43137"/>
                                  </a:srgbClr>
                                </a:outerShdw>
                              </a:effectLst>
                            </a:endParaRPr>
                          </a:p>
                        </a:txBody>
                        <a:useSpRect/>
                      </a:txSp>
                      <a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  <a:cxnSp>
                      <a:nvCxnSpPr>
                        <a:cNvPr id="31" name="Conector de seta reta 30"/>
                        <a:cNvCxnSpPr/>
                      </a:nvCxnSpPr>
                      <a:spPr>
                        <a:xfrm flipV="1">
                          <a:off x="6924815" y="3429000"/>
                          <a:ext cx="456059" cy="2282"/>
                        </a:xfrm>
                        <a:prstGeom prst="straightConnector1">
                          <a:avLst/>
                        </a:prstGeom>
                        <a:ln w="31750">
                          <a:solidFill>
                            <a:srgbClr val="FFFF00"/>
                          </a:solidFill>
                          <a:tailEnd type="arrow"/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sp>
                      <a:nvSpPr>
                        <a:cNvPr id="32" name="Elipse 31"/>
                        <a:cNvSpPr/>
                      </a:nvSpPr>
                      <a:spPr>
                        <a:xfrm>
                          <a:off x="6544584" y="3284984"/>
                          <a:ext cx="360040" cy="288032"/>
                        </a:xfrm>
                        <a:prstGeom prst="ellipse">
                          <a:avLst/>
                        </a:prstGeom>
                        <a:solidFill>
                          <a:schemeClr val="accent1"/>
                        </a:solidFill>
                        <a:ln>
                          <a:solidFill>
                            <a:srgbClr val="FFFF00"/>
                          </a:solidFill>
                        </a:ln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pt-BR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pt-BR" b="1" dirty="0" smtClean="0">
                                <a:effectLst>
                                  <a:outerShdw blurRad="38100" dist="38100" dir="2700000" algn="tl">
                                    <a:srgbClr val="000000">
                                      <a:alpha val="43137"/>
                                    </a:srgbClr>
                                  </a:outerShdw>
                                </a:effectLst>
                              </a:rPr>
                              <a:t>2</a:t>
                            </a:r>
                            <a:endParaRPr lang="pt-BR" b="1" dirty="0">
                              <a:effectLst>
                                <a:outerShdw blurRad="38100" dist="38100" dir="2700000" algn="tl">
                                  <a:srgbClr val="000000">
                                    <a:alpha val="43137"/>
                                  </a:srgbClr>
                                </a:outerShdw>
                              </a:effectLst>
                            </a:endParaRPr>
                          </a:p>
                        </a:txBody>
                        <a:useSpRect/>
                      </a:txSp>
                      <a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  <a:sp>
                      <a:nvSpPr>
                        <a:cNvPr id="33" name="Elipse 32"/>
                        <a:cNvSpPr/>
                      </a:nvSpPr>
                      <a:spPr>
                        <a:xfrm>
                          <a:off x="768966" y="5848244"/>
                          <a:ext cx="648072" cy="432048"/>
                        </a:xfrm>
                        <a:prstGeom prst="ellipse">
                          <a:avLst/>
                        </a:prstGeom>
                        <a:solidFill>
                          <a:schemeClr val="accent1"/>
                        </a:solidFill>
                        <a:ln>
                          <a:solidFill>
                            <a:srgbClr val="FFFF00"/>
                          </a:solidFill>
                        </a:ln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pt-BR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pt-BR" b="1" dirty="0" smtClean="0">
                                <a:effectLst>
                                  <a:outerShdw blurRad="38100" dist="38100" dir="2700000" algn="tl">
                                    <a:srgbClr val="000000">
                                      <a:alpha val="43137"/>
                                    </a:srgbClr>
                                  </a:outerShdw>
                                </a:effectLst>
                              </a:rPr>
                              <a:t>11</a:t>
                            </a:r>
                            <a:endParaRPr lang="pt-BR" b="1" dirty="0">
                              <a:effectLst>
                                <a:outerShdw blurRad="38100" dist="38100" dir="2700000" algn="tl">
                                  <a:srgbClr val="000000">
                                    <a:alpha val="43137"/>
                                  </a:srgbClr>
                                </a:outerShdw>
                              </a:effectLst>
                            </a:endParaRPr>
                          </a:p>
                        </a:txBody>
                        <a:useSpRect/>
                      </a:txSp>
                      <a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  <a:sp>
                      <a:nvSpPr>
                        <a:cNvPr id="34" name="Elipse 33"/>
                        <a:cNvSpPr/>
                      </a:nvSpPr>
                      <a:spPr>
                        <a:xfrm>
                          <a:off x="899592" y="1700808"/>
                          <a:ext cx="648072" cy="432048"/>
                        </a:xfrm>
                        <a:prstGeom prst="ellipse">
                          <a:avLst/>
                        </a:prstGeom>
                        <a:solidFill>
                          <a:schemeClr val="accent1"/>
                        </a:solidFill>
                        <a:ln>
                          <a:solidFill>
                            <a:srgbClr val="FFFF00"/>
                          </a:solidFill>
                        </a:ln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pt-BR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pt-BR" b="1" dirty="0" smtClean="0">
                                <a:effectLst>
                                  <a:outerShdw blurRad="38100" dist="38100" dir="2700000" algn="tl">
                                    <a:srgbClr val="000000">
                                      <a:alpha val="43137"/>
                                    </a:srgbClr>
                                  </a:outerShdw>
                                </a:effectLst>
                              </a:rPr>
                              <a:t>11</a:t>
                            </a:r>
                            <a:endParaRPr lang="pt-BR" b="1" dirty="0">
                              <a:effectLst>
                                <a:outerShdw blurRad="38100" dist="38100" dir="2700000" algn="tl">
                                  <a:srgbClr val="000000">
                                    <a:alpha val="43137"/>
                                  </a:srgbClr>
                                </a:outerShdw>
                              </a:effectLst>
                            </a:endParaRPr>
                          </a:p>
                        </a:txBody>
                        <a:useSpRect/>
                      </a:txSp>
                      <a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</a:grpSp>
                </lc:lockedCanvas>
              </a:graphicData>
            </a:graphic>
          </wp:inline>
        </w:drawing>
      </w:r>
    </w:p>
    <w:p w:rsidR="00760CD9" w:rsidRPr="00B93382" w:rsidRDefault="00760CD9" w:rsidP="00760CD9">
      <w:pPr>
        <w:jc w:val="both"/>
        <w:rPr>
          <w:b/>
          <w:sz w:val="28"/>
          <w:szCs w:val="28"/>
          <w:u w:val="single"/>
        </w:rPr>
      </w:pPr>
      <w:bookmarkStart w:id="0" w:name="_GoBack"/>
      <w:bookmarkEnd w:id="0"/>
      <w:r w:rsidRPr="00B93382">
        <w:rPr>
          <w:b/>
          <w:sz w:val="28"/>
          <w:szCs w:val="28"/>
          <w:u w:val="single"/>
        </w:rPr>
        <w:t>PARTE IV: Análise Investigativa da Interface Secundária</w:t>
      </w:r>
    </w:p>
    <w:p w:rsidR="00760CD9" w:rsidRPr="00B93382" w:rsidRDefault="00760CD9" w:rsidP="00760CD9">
      <w:pPr>
        <w:pStyle w:val="PargrafodaLista"/>
        <w:numPr>
          <w:ilvl w:val="0"/>
          <w:numId w:val="5"/>
        </w:numPr>
        <w:jc w:val="both"/>
        <w:rPr>
          <w:sz w:val="28"/>
          <w:szCs w:val="28"/>
        </w:rPr>
      </w:pPr>
      <w:r w:rsidRPr="00B93382">
        <w:rPr>
          <w:sz w:val="28"/>
          <w:szCs w:val="28"/>
        </w:rPr>
        <w:t xml:space="preserve">Utilize a bomba de ar para bombear </w:t>
      </w:r>
      <w:r w:rsidRPr="00B93382">
        <w:rPr>
          <w:b/>
          <w:sz w:val="28"/>
          <w:szCs w:val="28"/>
        </w:rPr>
        <w:t>Neônio</w:t>
      </w:r>
      <w:r w:rsidRPr="00B93382">
        <w:rPr>
          <w:sz w:val="28"/>
          <w:szCs w:val="28"/>
        </w:rPr>
        <w:t xml:space="preserve"> para o sistema fechado. O que acontece com os átomos deste elemento dentro do sistema?</w:t>
      </w:r>
    </w:p>
    <w:p w:rsidR="00760CD9" w:rsidRPr="00B93382" w:rsidRDefault="00760CD9" w:rsidP="00760CD9">
      <w:pPr>
        <w:pStyle w:val="PargrafodaLista"/>
        <w:numPr>
          <w:ilvl w:val="0"/>
          <w:numId w:val="5"/>
        </w:numPr>
        <w:jc w:val="both"/>
        <w:rPr>
          <w:sz w:val="28"/>
          <w:szCs w:val="28"/>
        </w:rPr>
      </w:pPr>
      <w:r w:rsidRPr="00B93382">
        <w:rPr>
          <w:sz w:val="28"/>
          <w:szCs w:val="28"/>
        </w:rPr>
        <w:lastRenderedPageBreak/>
        <w:t xml:space="preserve">No recipiente de aquecimento arraste o dispositivo até </w:t>
      </w:r>
      <w:r w:rsidRPr="00B93382">
        <w:rPr>
          <w:b/>
          <w:sz w:val="28"/>
          <w:szCs w:val="28"/>
        </w:rPr>
        <w:t>Cool</w:t>
      </w:r>
      <w:r w:rsidRPr="00B93382">
        <w:rPr>
          <w:sz w:val="28"/>
          <w:szCs w:val="28"/>
        </w:rPr>
        <w:t>. Faça o termômetro atingir 0 K. O que acontece com os átomos do elemento químico? Descreva por que isso aconteceu.</w:t>
      </w:r>
    </w:p>
    <w:p w:rsidR="00760CD9" w:rsidRPr="00B93382" w:rsidRDefault="00760CD9" w:rsidP="00760CD9">
      <w:pPr>
        <w:pStyle w:val="PargrafodaLista"/>
        <w:numPr>
          <w:ilvl w:val="0"/>
          <w:numId w:val="5"/>
        </w:numPr>
        <w:jc w:val="both"/>
        <w:rPr>
          <w:sz w:val="28"/>
          <w:szCs w:val="28"/>
        </w:rPr>
      </w:pPr>
      <w:r w:rsidRPr="00B93382">
        <w:rPr>
          <w:sz w:val="28"/>
          <w:szCs w:val="28"/>
        </w:rPr>
        <w:t xml:space="preserve">Agora, você deve arrastar o dispositivo até </w:t>
      </w:r>
      <w:proofErr w:type="spellStart"/>
      <w:r w:rsidRPr="00B93382">
        <w:rPr>
          <w:b/>
          <w:sz w:val="28"/>
          <w:szCs w:val="28"/>
        </w:rPr>
        <w:t>Heat</w:t>
      </w:r>
      <w:proofErr w:type="spellEnd"/>
      <w:r w:rsidRPr="00B93382">
        <w:rPr>
          <w:sz w:val="28"/>
          <w:szCs w:val="28"/>
        </w:rPr>
        <w:t xml:space="preserve">. Espere o sistema aquecer até </w:t>
      </w:r>
      <w:r w:rsidRPr="00B93382">
        <w:rPr>
          <w:b/>
          <w:sz w:val="28"/>
          <w:szCs w:val="28"/>
        </w:rPr>
        <w:t>30 K</w:t>
      </w:r>
      <w:r w:rsidRPr="00B93382">
        <w:rPr>
          <w:sz w:val="28"/>
          <w:szCs w:val="28"/>
        </w:rPr>
        <w:t>. O que está acontecendo com os átomos de Neônio?</w:t>
      </w:r>
    </w:p>
    <w:p w:rsidR="00760CD9" w:rsidRPr="00B93382" w:rsidRDefault="00760CD9" w:rsidP="00760CD9">
      <w:pPr>
        <w:pStyle w:val="PargrafodaLista"/>
        <w:numPr>
          <w:ilvl w:val="0"/>
          <w:numId w:val="5"/>
        </w:numPr>
        <w:jc w:val="both"/>
        <w:rPr>
          <w:sz w:val="28"/>
          <w:szCs w:val="28"/>
        </w:rPr>
      </w:pPr>
      <w:r w:rsidRPr="00B93382">
        <w:rPr>
          <w:sz w:val="28"/>
          <w:szCs w:val="28"/>
        </w:rPr>
        <w:t>O movimento dos átomos de Neônio provoca alguma alteração na pressão interna do recipiente? Dica: Observe quando um átomo de Neônio se chocar com a parede interna do recipiente e veja qual alteração no valor</w:t>
      </w:r>
      <w:r w:rsidR="00764B7A" w:rsidRPr="00B93382">
        <w:rPr>
          <w:sz w:val="28"/>
          <w:szCs w:val="28"/>
        </w:rPr>
        <w:t xml:space="preserve"> da pressão</w:t>
      </w:r>
      <w:r w:rsidRPr="00B93382">
        <w:rPr>
          <w:sz w:val="28"/>
          <w:szCs w:val="28"/>
        </w:rPr>
        <w:t>.</w:t>
      </w:r>
    </w:p>
    <w:p w:rsidR="00760CD9" w:rsidRPr="00B93382" w:rsidRDefault="00764B7A" w:rsidP="00760CD9">
      <w:pPr>
        <w:pStyle w:val="PargrafodaLista"/>
        <w:numPr>
          <w:ilvl w:val="0"/>
          <w:numId w:val="5"/>
        </w:numPr>
        <w:jc w:val="both"/>
        <w:rPr>
          <w:sz w:val="28"/>
          <w:szCs w:val="28"/>
        </w:rPr>
      </w:pPr>
      <w:r w:rsidRPr="00B93382">
        <w:rPr>
          <w:sz w:val="28"/>
          <w:szCs w:val="28"/>
        </w:rPr>
        <w:t xml:space="preserve">Continuando o aquecimento até </w:t>
      </w:r>
      <w:r w:rsidRPr="00B93382">
        <w:rPr>
          <w:b/>
          <w:sz w:val="28"/>
          <w:szCs w:val="28"/>
        </w:rPr>
        <w:t>45 K</w:t>
      </w:r>
      <w:r w:rsidRPr="00B93382">
        <w:rPr>
          <w:sz w:val="28"/>
          <w:szCs w:val="28"/>
        </w:rPr>
        <w:t>. Qual a relação entre o número de choques dos átomos na parede e a pressão do sistema? Explique com suas palavras.</w:t>
      </w:r>
    </w:p>
    <w:p w:rsidR="00764B7A" w:rsidRPr="00B93382" w:rsidRDefault="00764B7A" w:rsidP="00764B7A">
      <w:pPr>
        <w:pStyle w:val="PargrafodaLista"/>
        <w:numPr>
          <w:ilvl w:val="0"/>
          <w:numId w:val="5"/>
        </w:numPr>
        <w:jc w:val="both"/>
        <w:rPr>
          <w:sz w:val="28"/>
          <w:szCs w:val="28"/>
        </w:rPr>
      </w:pPr>
      <w:r w:rsidRPr="00B93382">
        <w:rPr>
          <w:sz w:val="28"/>
          <w:szCs w:val="28"/>
        </w:rPr>
        <w:t xml:space="preserve">Continuando o aquecimento até </w:t>
      </w:r>
      <w:r w:rsidRPr="00B93382">
        <w:rPr>
          <w:b/>
          <w:sz w:val="28"/>
          <w:szCs w:val="28"/>
        </w:rPr>
        <w:t>100 K</w:t>
      </w:r>
      <w:r w:rsidRPr="00B93382">
        <w:rPr>
          <w:sz w:val="28"/>
          <w:szCs w:val="28"/>
        </w:rPr>
        <w:t>. A relação entre o número de choques dos átomos na parede e a pressão do sistema ainda continua? Explique com suas palavras.</w:t>
      </w:r>
    </w:p>
    <w:p w:rsidR="00764B7A" w:rsidRPr="00B93382" w:rsidRDefault="00764B7A" w:rsidP="00764B7A">
      <w:pPr>
        <w:pStyle w:val="PargrafodaLista"/>
        <w:numPr>
          <w:ilvl w:val="0"/>
          <w:numId w:val="5"/>
        </w:numPr>
        <w:jc w:val="both"/>
        <w:rPr>
          <w:sz w:val="28"/>
          <w:szCs w:val="28"/>
        </w:rPr>
      </w:pPr>
      <w:r w:rsidRPr="00B93382">
        <w:rPr>
          <w:sz w:val="28"/>
          <w:szCs w:val="28"/>
        </w:rPr>
        <w:t xml:space="preserve">Neste momento você deve deixar de aquecer e bombear gás Neônio até a pressão interna registrar o valor de </w:t>
      </w:r>
      <w:r w:rsidRPr="00B93382">
        <w:rPr>
          <w:b/>
          <w:sz w:val="28"/>
          <w:szCs w:val="28"/>
        </w:rPr>
        <w:t>200 Atm</w:t>
      </w:r>
      <w:r w:rsidRPr="00B93382">
        <w:rPr>
          <w:sz w:val="28"/>
          <w:szCs w:val="28"/>
        </w:rPr>
        <w:t>. Qual a interferência da quantidade de átomos de Neônio na temperatura do sistema? Explique com suas palavras.</w:t>
      </w:r>
    </w:p>
    <w:p w:rsidR="00764B7A" w:rsidRPr="00B93382" w:rsidRDefault="00764B7A" w:rsidP="00764B7A">
      <w:pPr>
        <w:pStyle w:val="PargrafodaLista"/>
        <w:numPr>
          <w:ilvl w:val="0"/>
          <w:numId w:val="5"/>
        </w:numPr>
        <w:jc w:val="both"/>
        <w:rPr>
          <w:sz w:val="28"/>
          <w:szCs w:val="28"/>
        </w:rPr>
      </w:pPr>
      <w:r w:rsidRPr="00B93382">
        <w:rPr>
          <w:b/>
          <w:sz w:val="28"/>
          <w:szCs w:val="28"/>
        </w:rPr>
        <w:t>RESPONDA:</w:t>
      </w:r>
      <w:r w:rsidRPr="00B93382">
        <w:rPr>
          <w:sz w:val="28"/>
          <w:szCs w:val="28"/>
        </w:rPr>
        <w:t xml:space="preserve"> O ar bombeado para dentro de do pneu de um carrinho de mão (carriola) é feita apenas de ar ou de uma mistura de átomos e moléculas de substâncias químicas no estado gasoso? Explique com suas palavras.</w:t>
      </w:r>
    </w:p>
    <w:p w:rsidR="00764B7A" w:rsidRPr="00B93382" w:rsidRDefault="0016130D" w:rsidP="00760CD9">
      <w:pPr>
        <w:pStyle w:val="PargrafodaLista"/>
        <w:numPr>
          <w:ilvl w:val="0"/>
          <w:numId w:val="5"/>
        </w:numPr>
        <w:jc w:val="both"/>
        <w:rPr>
          <w:sz w:val="28"/>
          <w:szCs w:val="28"/>
        </w:rPr>
      </w:pPr>
      <w:r w:rsidRPr="00B93382">
        <w:rPr>
          <w:sz w:val="28"/>
          <w:szCs w:val="28"/>
        </w:rPr>
        <w:t xml:space="preserve">Na seção </w:t>
      </w:r>
      <w:proofErr w:type="spellStart"/>
      <w:r w:rsidRPr="00B93382">
        <w:rPr>
          <w:b/>
          <w:sz w:val="28"/>
          <w:szCs w:val="28"/>
        </w:rPr>
        <w:t>Atoms</w:t>
      </w:r>
      <w:proofErr w:type="spellEnd"/>
      <w:r w:rsidRPr="00B93382">
        <w:rPr>
          <w:b/>
          <w:sz w:val="28"/>
          <w:szCs w:val="28"/>
        </w:rPr>
        <w:t xml:space="preserve"> &amp; </w:t>
      </w:r>
      <w:proofErr w:type="spellStart"/>
      <w:r w:rsidRPr="00B93382">
        <w:rPr>
          <w:b/>
          <w:sz w:val="28"/>
          <w:szCs w:val="28"/>
        </w:rPr>
        <w:t>Molecules</w:t>
      </w:r>
      <w:proofErr w:type="spellEnd"/>
      <w:r w:rsidR="008A5B40" w:rsidRPr="00B93382">
        <w:rPr>
          <w:sz w:val="28"/>
          <w:szCs w:val="28"/>
        </w:rPr>
        <w:t xml:space="preserve"> escolha a substância </w:t>
      </w:r>
      <w:proofErr w:type="spellStart"/>
      <w:r w:rsidR="008A5B40" w:rsidRPr="00B93382">
        <w:rPr>
          <w:b/>
          <w:sz w:val="28"/>
          <w:szCs w:val="28"/>
        </w:rPr>
        <w:t>Oxygen</w:t>
      </w:r>
      <w:proofErr w:type="spellEnd"/>
      <w:r w:rsidR="008A5B40" w:rsidRPr="00B93382">
        <w:rPr>
          <w:sz w:val="28"/>
          <w:szCs w:val="28"/>
        </w:rPr>
        <w:t>. Anote o valor de temperatura. Descreva como se encontram organizadas as moléculas de Oxigênio (O</w:t>
      </w:r>
      <w:r w:rsidR="008A5B40" w:rsidRPr="00B93382">
        <w:rPr>
          <w:sz w:val="28"/>
          <w:szCs w:val="28"/>
          <w:vertAlign w:val="subscript"/>
        </w:rPr>
        <w:t>2</w:t>
      </w:r>
      <w:r w:rsidR="008A5B40" w:rsidRPr="00B93382">
        <w:rPr>
          <w:sz w:val="28"/>
          <w:szCs w:val="28"/>
        </w:rPr>
        <w:t>).</w:t>
      </w:r>
    </w:p>
    <w:p w:rsidR="008A5B40" w:rsidRPr="00B93382" w:rsidRDefault="008A5B40" w:rsidP="00B93382">
      <w:pPr>
        <w:pStyle w:val="PargrafodaLista"/>
        <w:numPr>
          <w:ilvl w:val="0"/>
          <w:numId w:val="5"/>
        </w:numPr>
        <w:ind w:left="851" w:hanging="491"/>
        <w:jc w:val="both"/>
        <w:rPr>
          <w:sz w:val="28"/>
          <w:szCs w:val="28"/>
        </w:rPr>
      </w:pPr>
      <w:r w:rsidRPr="00B93382">
        <w:rPr>
          <w:sz w:val="28"/>
          <w:szCs w:val="28"/>
        </w:rPr>
        <w:t xml:space="preserve"> Faça o resfriamento do sistema até atingir 0 K. Descreva o que acontece com as moléculas de oxigênio com a temperatura diminuindo gradativamente. Explique com suas palavras.</w:t>
      </w:r>
    </w:p>
    <w:p w:rsidR="008A5B40" w:rsidRPr="00B93382" w:rsidRDefault="008A5B40" w:rsidP="00B93382">
      <w:pPr>
        <w:pStyle w:val="PargrafodaLista"/>
        <w:numPr>
          <w:ilvl w:val="0"/>
          <w:numId w:val="5"/>
        </w:numPr>
        <w:ind w:left="851" w:hanging="491"/>
        <w:jc w:val="both"/>
        <w:rPr>
          <w:sz w:val="28"/>
          <w:szCs w:val="28"/>
        </w:rPr>
      </w:pPr>
      <w:r w:rsidRPr="00B93382">
        <w:rPr>
          <w:sz w:val="28"/>
          <w:szCs w:val="28"/>
        </w:rPr>
        <w:t xml:space="preserve"> </w:t>
      </w:r>
      <w:r w:rsidRPr="00B93382">
        <w:rPr>
          <w:b/>
          <w:sz w:val="28"/>
          <w:szCs w:val="28"/>
        </w:rPr>
        <w:t>RESPONDA: Por que a pressão diminui a medi</w:t>
      </w:r>
      <w:r w:rsidR="00F55412" w:rsidRPr="00B93382">
        <w:rPr>
          <w:b/>
          <w:sz w:val="28"/>
          <w:szCs w:val="28"/>
        </w:rPr>
        <w:t>da que diminuímos a temperatura do sistema com</w:t>
      </w:r>
      <w:r w:rsidRPr="00B93382">
        <w:rPr>
          <w:b/>
          <w:sz w:val="28"/>
          <w:szCs w:val="28"/>
        </w:rPr>
        <w:t xml:space="preserve"> moléculas de oxigênio</w:t>
      </w:r>
      <w:r w:rsidR="00F55412" w:rsidRPr="00B93382">
        <w:rPr>
          <w:b/>
          <w:sz w:val="28"/>
          <w:szCs w:val="28"/>
        </w:rPr>
        <w:t>?</w:t>
      </w:r>
    </w:p>
    <w:p w:rsidR="00F55412" w:rsidRPr="00B93382" w:rsidRDefault="00F55412" w:rsidP="00B93382">
      <w:pPr>
        <w:pStyle w:val="PargrafodaLista"/>
        <w:numPr>
          <w:ilvl w:val="0"/>
          <w:numId w:val="5"/>
        </w:numPr>
        <w:ind w:left="851" w:hanging="491"/>
        <w:jc w:val="both"/>
        <w:rPr>
          <w:sz w:val="28"/>
          <w:szCs w:val="28"/>
        </w:rPr>
      </w:pPr>
      <w:r w:rsidRPr="00B93382">
        <w:rPr>
          <w:sz w:val="28"/>
          <w:szCs w:val="28"/>
        </w:rPr>
        <w:lastRenderedPageBreak/>
        <w:t xml:space="preserve"> Leve o mouse até o </w:t>
      </w:r>
      <w:r w:rsidRPr="00B93382">
        <w:rPr>
          <w:b/>
          <w:sz w:val="28"/>
          <w:szCs w:val="28"/>
        </w:rPr>
        <w:t>dedo</w:t>
      </w:r>
      <w:r w:rsidRPr="00B93382">
        <w:rPr>
          <w:sz w:val="28"/>
          <w:szCs w:val="28"/>
        </w:rPr>
        <w:t xml:space="preserve"> que se encontra acima da tampa do sistema fechado. Abaixe-o até a altura da mangueira conectada a bomba de ar. Por que a pressão interna aumentou? Explique com suas palavras.</w:t>
      </w:r>
    </w:p>
    <w:p w:rsidR="00F55412" w:rsidRPr="00B93382" w:rsidRDefault="00F55412" w:rsidP="00B93382">
      <w:pPr>
        <w:pStyle w:val="PargrafodaLista"/>
        <w:numPr>
          <w:ilvl w:val="0"/>
          <w:numId w:val="5"/>
        </w:numPr>
        <w:ind w:left="851" w:hanging="491"/>
        <w:jc w:val="both"/>
        <w:rPr>
          <w:b/>
          <w:sz w:val="28"/>
          <w:szCs w:val="28"/>
        </w:rPr>
      </w:pPr>
      <w:r w:rsidRPr="00B93382">
        <w:rPr>
          <w:b/>
          <w:sz w:val="28"/>
          <w:szCs w:val="28"/>
        </w:rPr>
        <w:t xml:space="preserve"> RESPONDA: O que acontecerá ao bombear mais moléculas de oxigênio para o sistema fechado? Faça comentários com relação a direção e velocidade das moléculas e pressão do sistema.</w:t>
      </w:r>
    </w:p>
    <w:p w:rsidR="00F55412" w:rsidRPr="00B93382" w:rsidRDefault="00F55412" w:rsidP="00B93382">
      <w:pPr>
        <w:pStyle w:val="PargrafodaLista"/>
        <w:numPr>
          <w:ilvl w:val="0"/>
          <w:numId w:val="5"/>
        </w:numPr>
        <w:ind w:left="851" w:hanging="491"/>
        <w:jc w:val="both"/>
        <w:rPr>
          <w:sz w:val="28"/>
          <w:szCs w:val="28"/>
        </w:rPr>
      </w:pPr>
      <w:r w:rsidRPr="00B93382">
        <w:rPr>
          <w:sz w:val="28"/>
          <w:szCs w:val="28"/>
        </w:rPr>
        <w:t xml:space="preserve"> </w:t>
      </w:r>
      <w:r w:rsidRPr="00B93382">
        <w:rPr>
          <w:b/>
          <w:sz w:val="28"/>
          <w:szCs w:val="28"/>
        </w:rPr>
        <w:t>RESPONDA: Qual a relação entre pressão e temperatura neste sistema. Explique com suas palavras.</w:t>
      </w:r>
    </w:p>
    <w:p w:rsidR="00F55412" w:rsidRPr="00B93382" w:rsidRDefault="006424A5" w:rsidP="00B93382">
      <w:pPr>
        <w:pStyle w:val="PargrafodaLista"/>
        <w:numPr>
          <w:ilvl w:val="0"/>
          <w:numId w:val="5"/>
        </w:numPr>
        <w:ind w:left="851" w:hanging="491"/>
        <w:jc w:val="both"/>
        <w:rPr>
          <w:sz w:val="28"/>
          <w:szCs w:val="28"/>
        </w:rPr>
      </w:pPr>
      <w:r w:rsidRPr="00B93382">
        <w:rPr>
          <w:sz w:val="28"/>
          <w:szCs w:val="28"/>
        </w:rPr>
        <w:t>Bombeie moléculas de oxigênio até preencher o sistema fechado. Faça o aquecimento até 300 K. O que acontece com o movimento das moléculas? E a pressão? Explique com suas palavras.</w:t>
      </w:r>
    </w:p>
    <w:p w:rsidR="00AF19EA" w:rsidRPr="00B93382" w:rsidRDefault="00AF19EA" w:rsidP="00565CC3">
      <w:pPr>
        <w:jc w:val="both"/>
        <w:rPr>
          <w:b/>
          <w:sz w:val="28"/>
          <w:szCs w:val="28"/>
          <w:u w:val="single"/>
        </w:rPr>
      </w:pPr>
      <w:r w:rsidRPr="00B93382">
        <w:rPr>
          <w:b/>
          <w:sz w:val="28"/>
          <w:szCs w:val="28"/>
          <w:u w:val="single"/>
        </w:rPr>
        <w:t>PARTE V: Avaliação do Uso de Simulações Interativas</w:t>
      </w:r>
    </w:p>
    <w:p w:rsidR="00B93382" w:rsidRPr="00B93382" w:rsidRDefault="00B93382" w:rsidP="00B93382">
      <w:pPr>
        <w:pStyle w:val="PargrafodaLista"/>
        <w:numPr>
          <w:ilvl w:val="0"/>
          <w:numId w:val="6"/>
        </w:numPr>
        <w:jc w:val="both"/>
        <w:rPr>
          <w:sz w:val="28"/>
          <w:szCs w:val="28"/>
        </w:rPr>
      </w:pPr>
      <w:r w:rsidRPr="00B93382">
        <w:rPr>
          <w:sz w:val="28"/>
          <w:szCs w:val="28"/>
        </w:rPr>
        <w:t>Dê sua opinião sobre o uso de simulação interativa para aprender este conteúdo de química.</w:t>
      </w:r>
    </w:p>
    <w:p w:rsidR="00B93382" w:rsidRPr="00B93382" w:rsidRDefault="00B93382" w:rsidP="00B93382">
      <w:pPr>
        <w:pStyle w:val="PargrafodaLista"/>
        <w:numPr>
          <w:ilvl w:val="0"/>
          <w:numId w:val="6"/>
        </w:numPr>
        <w:jc w:val="both"/>
        <w:rPr>
          <w:sz w:val="28"/>
          <w:szCs w:val="28"/>
        </w:rPr>
      </w:pPr>
      <w:r w:rsidRPr="00B93382">
        <w:rPr>
          <w:sz w:val="28"/>
          <w:szCs w:val="28"/>
        </w:rPr>
        <w:t>É possível compreender melhor a ciência Química através de simulações desta natureza? Explique com suas palavras.</w:t>
      </w:r>
    </w:p>
    <w:p w:rsidR="00B93382" w:rsidRPr="00B93382" w:rsidRDefault="00B93382" w:rsidP="00B93382">
      <w:pPr>
        <w:pStyle w:val="PargrafodaLista"/>
        <w:numPr>
          <w:ilvl w:val="0"/>
          <w:numId w:val="6"/>
        </w:numPr>
        <w:jc w:val="both"/>
        <w:rPr>
          <w:sz w:val="28"/>
          <w:szCs w:val="28"/>
        </w:rPr>
      </w:pPr>
      <w:r w:rsidRPr="00B93382">
        <w:rPr>
          <w:sz w:val="28"/>
          <w:szCs w:val="28"/>
        </w:rPr>
        <w:t>Indique vantagens para uso de simulações interativas.</w:t>
      </w:r>
    </w:p>
    <w:p w:rsidR="00B93382" w:rsidRPr="00B93382" w:rsidRDefault="00B93382" w:rsidP="00B93382">
      <w:pPr>
        <w:pStyle w:val="PargrafodaLista"/>
        <w:numPr>
          <w:ilvl w:val="0"/>
          <w:numId w:val="6"/>
        </w:numPr>
        <w:jc w:val="both"/>
        <w:rPr>
          <w:sz w:val="28"/>
          <w:szCs w:val="28"/>
        </w:rPr>
      </w:pPr>
      <w:r w:rsidRPr="00B93382">
        <w:rPr>
          <w:sz w:val="28"/>
          <w:szCs w:val="28"/>
        </w:rPr>
        <w:t>Indique desvantagens para uso de simulações interativas.</w:t>
      </w:r>
    </w:p>
    <w:p w:rsidR="00B93382" w:rsidRPr="00B93382" w:rsidRDefault="00B93382" w:rsidP="00B93382">
      <w:pPr>
        <w:pStyle w:val="PargrafodaLista"/>
        <w:numPr>
          <w:ilvl w:val="0"/>
          <w:numId w:val="6"/>
        </w:numPr>
        <w:jc w:val="both"/>
        <w:rPr>
          <w:sz w:val="28"/>
          <w:szCs w:val="28"/>
        </w:rPr>
      </w:pPr>
      <w:r w:rsidRPr="00B93382">
        <w:rPr>
          <w:sz w:val="28"/>
          <w:szCs w:val="28"/>
        </w:rPr>
        <w:t>Você gostaria que de usar mais simulações em outras aulas? Explique com suas palavras.</w:t>
      </w:r>
    </w:p>
    <w:p w:rsidR="00B93382" w:rsidRPr="00B93382" w:rsidRDefault="00B93382" w:rsidP="00B93382">
      <w:pPr>
        <w:pStyle w:val="PargrafodaLista"/>
        <w:jc w:val="both"/>
        <w:rPr>
          <w:sz w:val="28"/>
          <w:szCs w:val="28"/>
        </w:rPr>
      </w:pPr>
    </w:p>
    <w:sectPr w:rsidR="00B93382" w:rsidRPr="00B93382" w:rsidSect="00EE41C1">
      <w:type w:val="continuous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3F4A" w:rsidRDefault="00D63F4A" w:rsidP="001927A5">
      <w:pPr>
        <w:spacing w:after="0" w:line="240" w:lineRule="auto"/>
      </w:pPr>
      <w:r>
        <w:separator/>
      </w:r>
    </w:p>
  </w:endnote>
  <w:endnote w:type="continuationSeparator" w:id="0">
    <w:p w:rsidR="00D63F4A" w:rsidRDefault="00D63F4A" w:rsidP="001927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27A5" w:rsidRPr="00C65138" w:rsidRDefault="00153B49">
    <w:pPr>
      <w:pStyle w:val="Rodap"/>
      <w:pBdr>
        <w:top w:val="single" w:sz="4" w:space="1" w:color="A5A5A5" w:themeColor="background1" w:themeShade="A5"/>
      </w:pBdr>
      <w:jc w:val="right"/>
      <w:rPr>
        <w:rFonts w:ascii="Dotum" w:eastAsia="Dotum" w:hAnsi="Dotum"/>
        <w:b/>
        <w:color w:val="7F7F7F" w:themeColor="background1" w:themeShade="7F"/>
      </w:rPr>
    </w:pPr>
    <w:sdt>
      <w:sdtPr>
        <w:rPr>
          <w:rFonts w:ascii="Dotum" w:eastAsia="Dotum" w:hAnsi="Dotum"/>
          <w:b/>
          <w:noProof/>
          <w:color w:val="7F7F7F" w:themeColor="background1" w:themeShade="7F"/>
        </w:rPr>
        <w:alias w:val="Empresa"/>
        <w:id w:val="2849580"/>
        <w:placeholder>
          <w:docPart w:val="A718B93A8FA94C3CA58041104548FF35"/>
        </w:placeholder>
        <w:dataBinding w:prefixMappings="xmlns:ns0='http://schemas.openxmlformats.org/officeDocument/2006/extended-properties'" w:xpath="/ns0:Properties[1]/ns0:Company[1]" w:storeItemID="{6668398D-A668-4E3E-A5EB-62B293D839F1}"/>
        <w:text/>
      </w:sdtPr>
      <w:sdtEndPr/>
      <w:sdtContent>
        <w:r>
          <w:rPr>
            <w:rFonts w:ascii="Dotum" w:eastAsia="Dotum" w:hAnsi="Dotum"/>
            <w:b/>
            <w:noProof/>
            <w:color w:val="7F7F7F" w:themeColor="background1" w:themeShade="7F"/>
          </w:rPr>
          <w:t>Escola Estadual Alonso de Morais Andrade</w:t>
        </w:r>
      </w:sdtContent>
    </w:sdt>
    <w:r>
      <w:rPr>
        <w:rFonts w:ascii="Dotum" w:eastAsia="Dotum" w:hAnsi="Dotum"/>
        <w:b/>
        <w:noProof/>
        <w:color w:val="7F7F7F" w:themeColor="background1" w:themeShade="7F"/>
        <w:lang w:eastAsia="zh-TW"/>
      </w:rPr>
      <w:pict>
        <v:group id="_x0000_s1025" style="position:absolute;left:0;text-align:left;margin-left:0;margin-top:-79.4pt;width:57.6pt;height:48.5pt;z-index:251660288;mso-width-percent:800;mso-top-percent:900;mso-position-horizontal:center;mso-position-horizontal-relative:right-margin-area;mso-position-vertical-relative:margin;mso-width-percent:800;mso-top-percent:900;mso-width-relative:left-margin-area" coordorigin="10717,13296" coordsize="1162,970" o:allowincell="f">
          <v:group id="_x0000_s1026" style="position:absolute;left:10717;top:13815;width:1162;height:451;mso-position-horizontal-relative:margin;mso-position-vertical-relative:margin" coordorigin="-6,3399" coordsize="12197,4253">
            <o:lock v:ext="edit" aspectratio="t"/>
            <v:group id="_x0000_s1027" style="position:absolute;left:-6;top:3717;width:12189;height:3550" coordorigin="18,7468" coordsize="12189,3550">
              <o:lock v:ext="edit" aspectratio="t"/>
              <v:shape id="_x0000_s1028" style="position:absolute;left:18;top:7837;width:7132;height:2863;mso-width-relative:page;mso-height-relative:page" coordsize="7132,2863" path="m,l17,2863,7132,2578r,-2378l,xe" fillcolor="#a7bfde [1620]" stroked="f">
                <v:fill opacity=".5"/>
                <v:path arrowok="t"/>
                <o:lock v:ext="edit" aspectratio="t"/>
              </v:shape>
              <v:shape id="_x0000_s1029" style="position:absolute;left:7150;top:7468;width:3466;height:3550;mso-width-relative:page;mso-height-relative:page" coordsize="3466,3550" path="m,569l,2930r3466,620l3466,,,569xe" fillcolor="#d3dfee [820]" stroked="f">
                <v:fill opacity=".5"/>
                <v:path arrowok="t"/>
                <o:lock v:ext="edit" aspectratio="t"/>
              </v:shape>
              <v:shape id="_x0000_s1030" style="position:absolute;left:10616;top:7468;width:1591;height:3550;mso-width-relative:page;mso-height-relative:page" coordsize="1591,3550" path="m,l,3550,1591,2746r,-2009l,xe" fillcolor="#a7bfde [1620]" stroked="f">
                <v:fill opacity=".5"/>
                <v:path arrowok="t"/>
                <o:lock v:ext="edit" aspectratio="t"/>
              </v:shape>
            </v:group>
            <v:shape id="_x0000_s1031" style="position:absolute;left:8071;top:4069;width:4120;height:2913;mso-width-relative:page;mso-height-relative:page" coordsize="4120,2913" path="m1,251l,2662r4120,251l4120,,1,251xe" fillcolor="#d8d8d8 [2732]" stroked="f">
              <v:path arrowok="t"/>
              <o:lock v:ext="edit" aspectratio="t"/>
            </v:shape>
            <v:shape id="_x0000_s1032" style="position:absolute;left:4104;top:3399;width:3985;height:4236;mso-width-relative:page;mso-height-relative:page" coordsize="3985,4236" path="m,l,4236,3985,3349r,-2428l,xe" fillcolor="#bfbfbf [2412]" stroked="f">
              <v:path arrowok="t"/>
              <o:lock v:ext="edit" aspectratio="t"/>
            </v:shape>
            <v:shape id="_x0000_s1033" style="position:absolute;left:18;top:3399;width:4086;height:4253;mso-width-relative:page;mso-height-relative:page" coordsize="4086,4253" path="m4086,r-2,4253l,3198,,1072,4086,xe" fillcolor="#d8d8d8 [2732]" stroked="f">
              <v:path arrowok="t"/>
              <o:lock v:ext="edit" aspectratio="t"/>
            </v:shape>
            <v:shape id="_x0000_s1034" style="position:absolute;left:17;top:3617;width:2076;height:3851;mso-width-relative:page;mso-height-relative:page" coordsize="2076,3851" path="m,921l2060,r16,3851l,2981,,921xe" fillcolor="#d3dfee [820]" stroked="f">
              <v:fill opacity="45875f"/>
              <v:path arrowok="t"/>
              <o:lock v:ext="edit" aspectratio="t"/>
            </v:shape>
            <v:shape id="_x0000_s1035" style="position:absolute;left:2077;top:3617;width:6011;height:3835;mso-width-relative:page;mso-height-relative:page" coordsize="6011,3835" path="m,l17,3835,6011,2629r,-1390l,xe" fillcolor="#a7bfde [1620]" stroked="f">
              <v:fill opacity="45875f"/>
              <v:path arrowok="t"/>
              <o:lock v:ext="edit" aspectratio="t"/>
            </v:shape>
            <v:shape id="_x0000_s1036" style="position:absolute;left:8088;top:3835;width:4102;height:3432;mso-width-relative:page;mso-height-relative:page" coordsize="4102,3432" path="m,1038l,2411,4102,3432,4102,,,1038xe" fillcolor="#d3dfee [820]" stroked="f">
              <v:fill opacity="45875f"/>
              <v:path arrowok="t"/>
              <o:lock v:ext="edit" aspectratio="t"/>
            </v:shape>
          </v:group>
          <v:shapetype id="_x0000_t202" coordsize="21600,21600" o:spt="202" path="m,l,21600r21600,l21600,xe">
            <v:stroke joinstyle="miter"/>
            <v:path gradientshapeok="t" o:connecttype="rect"/>
          </v:shapetype>
          <v:shape id="_x0000_s1037" type="#_x0000_t202" style="position:absolute;left:10821;top:13296;width:1058;height:365" filled="f" stroked="f">
            <v:textbox style="mso-next-textbox:#_x0000_s1037" inset=",0,,0">
              <w:txbxContent>
                <w:p w:rsidR="001927A5" w:rsidRDefault="00153B49">
                  <w:pPr>
                    <w:jc w:val="center"/>
                    <w:rPr>
                      <w:color w:val="4F81BD" w:themeColor="accent1"/>
                    </w:rPr>
                  </w:pPr>
                  <w:r>
                    <w:fldChar w:fldCharType="begin"/>
                  </w:r>
                  <w:r>
                    <w:instrText xml:space="preserve"> PAGE   \* MERGEFORMAT </w:instrText>
                  </w:r>
                  <w:r>
                    <w:fldChar w:fldCharType="separate"/>
                  </w:r>
                  <w:r w:rsidRPr="00153B49">
                    <w:rPr>
                      <w:noProof/>
                      <w:color w:val="4F81BD" w:themeColor="accent1"/>
                    </w:rPr>
                    <w:t>6</w:t>
                  </w:r>
                  <w:r>
                    <w:rPr>
                      <w:noProof/>
                      <w:color w:val="4F81BD" w:themeColor="accent1"/>
                    </w:rPr>
                    <w:fldChar w:fldCharType="end"/>
                  </w:r>
                </w:p>
              </w:txbxContent>
            </v:textbox>
          </v:shape>
          <w10:wrap anchorx="page" anchory="margin"/>
        </v:group>
      </w:pict>
    </w:r>
    <w:r w:rsidR="001927A5" w:rsidRPr="00C65138">
      <w:rPr>
        <w:rFonts w:ascii="Dotum" w:eastAsia="Dotum" w:hAnsi="Dotum"/>
        <w:b/>
        <w:color w:val="7F7F7F" w:themeColor="background1" w:themeShade="7F"/>
      </w:rPr>
      <w:t xml:space="preserve"> | </w:t>
    </w:r>
    <w:sdt>
      <w:sdtPr>
        <w:rPr>
          <w:rFonts w:ascii="Dotum" w:eastAsia="Dotum" w:hAnsi="Dotum"/>
          <w:b/>
          <w:color w:val="7F7F7F" w:themeColor="background1" w:themeShade="7F"/>
        </w:rPr>
        <w:alias w:val="Endereço"/>
        <w:id w:val="2849581"/>
        <w:placeholder>
          <w:docPart w:val="C1A7AD4C8C0043B5B0C65D97F9FC8466"/>
        </w:placeholder>
        <w:dataBinding w:prefixMappings="xmlns:ns0='http://schemas.microsoft.com/office/2006/coverPageProps'" w:xpath="/ns0:CoverPageProperties[1]/ns0:CompanyAddress[1]" w:storeItemID="{55AF091B-3C7A-41E3-B477-F2FDAA23CFDA}"/>
        <w:text w:multiLine="1"/>
      </w:sdtPr>
      <w:sdtEndPr/>
      <w:sdtContent>
        <w:r>
          <w:rPr>
            <w:rFonts w:ascii="Dotum" w:eastAsia="Dotum" w:hAnsi="Dotum"/>
            <w:b/>
            <w:color w:val="7F7F7F" w:themeColor="background1" w:themeShade="7F"/>
          </w:rPr>
          <w:t>Química – 1º colegial</w:t>
        </w:r>
      </w:sdtContent>
    </w:sdt>
  </w:p>
  <w:p w:rsidR="001927A5" w:rsidRDefault="001927A5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3F4A" w:rsidRDefault="00D63F4A" w:rsidP="001927A5">
      <w:pPr>
        <w:spacing w:after="0" w:line="240" w:lineRule="auto"/>
      </w:pPr>
      <w:r>
        <w:separator/>
      </w:r>
    </w:p>
  </w:footnote>
  <w:footnote w:type="continuationSeparator" w:id="0">
    <w:p w:rsidR="00D63F4A" w:rsidRDefault="00D63F4A" w:rsidP="001927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cs="Aharoni"/>
        <w:b/>
        <w:bCs/>
        <w:color w:val="1F497D" w:themeColor="text2"/>
        <w:sz w:val="24"/>
        <w:szCs w:val="24"/>
      </w:rPr>
      <w:alias w:val="Título"/>
      <w:id w:val="2849577"/>
      <w:placeholder>
        <w:docPart w:val="0337D4608EA040A3ACA64C0EA0797FF9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1927A5" w:rsidRPr="002701BC" w:rsidRDefault="001927A5" w:rsidP="002701BC">
        <w:pPr>
          <w:pStyle w:val="Cabealho"/>
          <w:tabs>
            <w:tab w:val="left" w:pos="2580"/>
            <w:tab w:val="left" w:pos="2985"/>
          </w:tabs>
          <w:spacing w:after="120" w:line="276" w:lineRule="auto"/>
          <w:jc w:val="right"/>
          <w:rPr>
            <w:rFonts w:cs="Aharoni"/>
            <w:b/>
            <w:bCs/>
            <w:color w:val="1F497D" w:themeColor="text2"/>
            <w:sz w:val="24"/>
            <w:szCs w:val="24"/>
          </w:rPr>
        </w:pPr>
        <w:r w:rsidRPr="003E4D98">
          <w:rPr>
            <w:rFonts w:cs="Aharoni"/>
            <w:b/>
            <w:bCs/>
            <w:color w:val="1F497D" w:themeColor="text2"/>
            <w:sz w:val="24"/>
            <w:szCs w:val="24"/>
          </w:rPr>
          <w:t>SIMULAÇÃO INTERATIVA NO ESTUDO DOS ESTADOS F</w:t>
        </w:r>
        <w:r w:rsidR="006D1E44">
          <w:rPr>
            <w:rFonts w:cs="Aharoni"/>
            <w:b/>
            <w:bCs/>
            <w:color w:val="1F497D" w:themeColor="text2"/>
            <w:sz w:val="24"/>
            <w:szCs w:val="24"/>
          </w:rPr>
          <w:t>ÍSICOS COM</w:t>
        </w:r>
        <w:r w:rsidR="00CA70A4" w:rsidRPr="003E4D98">
          <w:rPr>
            <w:rFonts w:cs="Aharoni"/>
            <w:b/>
            <w:bCs/>
            <w:color w:val="1F497D" w:themeColor="text2"/>
            <w:sz w:val="24"/>
            <w:szCs w:val="24"/>
          </w:rPr>
          <w:t xml:space="preserve"> DIFERENTES </w:t>
        </w:r>
        <w:r w:rsidR="001D171C">
          <w:rPr>
            <w:rFonts w:cs="Aharoni"/>
            <w:b/>
            <w:bCs/>
            <w:color w:val="1F497D" w:themeColor="text2"/>
            <w:sz w:val="24"/>
            <w:szCs w:val="24"/>
          </w:rPr>
          <w:t>SUBSTÂNCIAS</w:t>
        </w:r>
        <w:r w:rsidR="002701BC">
          <w:rPr>
            <w:rFonts w:cs="Aharoni"/>
            <w:b/>
            <w:bCs/>
            <w:color w:val="1F497D" w:themeColor="text2"/>
            <w:sz w:val="24"/>
            <w:szCs w:val="24"/>
          </w:rPr>
          <w:t xml:space="preserve"> QUÍMICA</w:t>
        </w:r>
        <w:r w:rsidR="00CA70A4" w:rsidRPr="003E4D98">
          <w:rPr>
            <w:rFonts w:cs="Aharoni"/>
            <w:b/>
            <w:bCs/>
            <w:color w:val="1F497D" w:themeColor="text2"/>
            <w:sz w:val="24"/>
            <w:szCs w:val="24"/>
          </w:rPr>
          <w:t>S</w:t>
        </w:r>
      </w:p>
    </w:sdtContent>
  </w:sdt>
  <w:sdt>
    <w:sdtPr>
      <w:rPr>
        <w:rFonts w:ascii="Comic Sans MS" w:hAnsi="Comic Sans MS"/>
        <w:color w:val="808080" w:themeColor="text1" w:themeTint="7F"/>
      </w:rPr>
      <w:alias w:val="Autor"/>
      <w:id w:val="2849579"/>
      <w:placeholder>
        <w:docPart w:val="A2BA83C602ED4E18B79D83EFB863E624"/>
      </w:placeholder>
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<w:text/>
    </w:sdtPr>
    <w:sdtEndPr/>
    <w:sdtContent>
      <w:p w:rsidR="001927A5" w:rsidRPr="00C65138" w:rsidRDefault="001927A5">
        <w:pPr>
          <w:pStyle w:val="Cabealho"/>
          <w:pBdr>
            <w:bottom w:val="single" w:sz="4" w:space="1" w:color="A5A5A5" w:themeColor="background1" w:themeShade="A5"/>
          </w:pBdr>
          <w:tabs>
            <w:tab w:val="left" w:pos="2580"/>
            <w:tab w:val="left" w:pos="2985"/>
          </w:tabs>
          <w:spacing w:after="120" w:line="276" w:lineRule="auto"/>
          <w:jc w:val="right"/>
          <w:rPr>
            <w:rFonts w:ascii="Comic Sans MS" w:hAnsi="Comic Sans MS"/>
            <w:color w:val="808080" w:themeColor="text1" w:themeTint="7F"/>
          </w:rPr>
        </w:pPr>
        <w:r w:rsidRPr="00C65138">
          <w:rPr>
            <w:rFonts w:ascii="Comic Sans MS" w:hAnsi="Comic Sans MS"/>
            <w:color w:val="808080" w:themeColor="text1" w:themeTint="7F"/>
          </w:rPr>
          <w:t>Prof. Me. Flávio Silva Rezende</w:t>
        </w:r>
        <w:r w:rsidR="00153B49">
          <w:rPr>
            <w:rFonts w:ascii="Comic Sans MS" w:hAnsi="Comic Sans MS"/>
            <w:color w:val="808080" w:themeColor="text1" w:themeTint="7F"/>
          </w:rPr>
          <w:t xml:space="preserve"> – fsilvarezende@gmail.com</w:t>
        </w:r>
      </w:p>
    </w:sdtContent>
  </w:sdt>
  <w:p w:rsidR="001927A5" w:rsidRDefault="001927A5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1FE1E5D"/>
    <w:multiLevelType w:val="hybridMultilevel"/>
    <w:tmpl w:val="B7D047DC"/>
    <w:lvl w:ilvl="0" w:tplc="18A0FCF2">
      <w:start w:val="1"/>
      <w:numFmt w:val="decimal"/>
      <w:lvlText w:val="%1)"/>
      <w:lvlJc w:val="left"/>
      <w:pPr>
        <w:ind w:left="36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EE3218E"/>
    <w:multiLevelType w:val="hybridMultilevel"/>
    <w:tmpl w:val="55725E2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687601"/>
    <w:multiLevelType w:val="hybridMultilevel"/>
    <w:tmpl w:val="AFFA7EC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08E68CD"/>
    <w:multiLevelType w:val="hybridMultilevel"/>
    <w:tmpl w:val="4CA83DD6"/>
    <w:lvl w:ilvl="0" w:tplc="926A7EB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5B6182C"/>
    <w:multiLevelType w:val="hybridMultilevel"/>
    <w:tmpl w:val="D65AE652"/>
    <w:lvl w:ilvl="0" w:tplc="5AE8D5C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E654461"/>
    <w:multiLevelType w:val="hybridMultilevel"/>
    <w:tmpl w:val="B7D047DC"/>
    <w:lvl w:ilvl="0" w:tplc="18A0FCF2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927A5"/>
    <w:rsid w:val="00016954"/>
    <w:rsid w:val="00077F62"/>
    <w:rsid w:val="00153B49"/>
    <w:rsid w:val="001602C4"/>
    <w:rsid w:val="0016130D"/>
    <w:rsid w:val="001927A5"/>
    <w:rsid w:val="001D171C"/>
    <w:rsid w:val="001E4E1F"/>
    <w:rsid w:val="001F35DC"/>
    <w:rsid w:val="001F52E0"/>
    <w:rsid w:val="002701BC"/>
    <w:rsid w:val="0033305B"/>
    <w:rsid w:val="00333B1D"/>
    <w:rsid w:val="003465B9"/>
    <w:rsid w:val="003E4D98"/>
    <w:rsid w:val="004A5CAE"/>
    <w:rsid w:val="004B1918"/>
    <w:rsid w:val="004D4DD9"/>
    <w:rsid w:val="00565CC3"/>
    <w:rsid w:val="00571CAE"/>
    <w:rsid w:val="005F20D8"/>
    <w:rsid w:val="005F36B9"/>
    <w:rsid w:val="006424A5"/>
    <w:rsid w:val="006D1E44"/>
    <w:rsid w:val="00760CD9"/>
    <w:rsid w:val="00764B7A"/>
    <w:rsid w:val="00777C44"/>
    <w:rsid w:val="00786174"/>
    <w:rsid w:val="008A1BD9"/>
    <w:rsid w:val="008A5B40"/>
    <w:rsid w:val="0093066F"/>
    <w:rsid w:val="00996E6B"/>
    <w:rsid w:val="009C7120"/>
    <w:rsid w:val="009E51C7"/>
    <w:rsid w:val="009F7686"/>
    <w:rsid w:val="00A358DD"/>
    <w:rsid w:val="00AF19EA"/>
    <w:rsid w:val="00B93382"/>
    <w:rsid w:val="00BB7217"/>
    <w:rsid w:val="00C560F1"/>
    <w:rsid w:val="00C65138"/>
    <w:rsid w:val="00CA4E1A"/>
    <w:rsid w:val="00CA70A4"/>
    <w:rsid w:val="00CB69FA"/>
    <w:rsid w:val="00CD72A9"/>
    <w:rsid w:val="00D040A2"/>
    <w:rsid w:val="00D63F4A"/>
    <w:rsid w:val="00D9339B"/>
    <w:rsid w:val="00E36214"/>
    <w:rsid w:val="00E8028C"/>
    <w:rsid w:val="00EE41C1"/>
    <w:rsid w:val="00F55412"/>
    <w:rsid w:val="00F8230C"/>
    <w:rsid w:val="00FB3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2"/>
    </o:shapelayout>
  </w:shapeDefaults>
  <w:decimalSymbol w:val=","/>
  <w:listSeparator w:val=";"/>
  <w15:docId w15:val="{8C8A6C17-49DE-4859-B59B-45EDEC8B0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5CA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927A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927A5"/>
  </w:style>
  <w:style w:type="paragraph" w:styleId="Rodap">
    <w:name w:val="footer"/>
    <w:basedOn w:val="Normal"/>
    <w:link w:val="RodapChar"/>
    <w:uiPriority w:val="99"/>
    <w:unhideWhenUsed/>
    <w:rsid w:val="001927A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927A5"/>
  </w:style>
  <w:style w:type="paragraph" w:styleId="Textodebalo">
    <w:name w:val="Balloon Text"/>
    <w:basedOn w:val="Normal"/>
    <w:link w:val="TextodebaloChar"/>
    <w:uiPriority w:val="99"/>
    <w:semiHidden/>
    <w:unhideWhenUsed/>
    <w:rsid w:val="001927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927A5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1F35DC"/>
    <w:rPr>
      <w:color w:val="0000FF"/>
      <w:u w:val="single"/>
    </w:rPr>
  </w:style>
  <w:style w:type="paragraph" w:styleId="Legenda">
    <w:name w:val="caption"/>
    <w:basedOn w:val="Normal"/>
    <w:next w:val="Normal"/>
    <w:uiPriority w:val="35"/>
    <w:unhideWhenUsed/>
    <w:qFormat/>
    <w:rsid w:val="00E36214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PargrafodaLista">
    <w:name w:val="List Paragraph"/>
    <w:basedOn w:val="Normal"/>
    <w:uiPriority w:val="34"/>
    <w:qFormat/>
    <w:rsid w:val="005F36B9"/>
    <w:pPr>
      <w:ind w:left="720"/>
      <w:contextualSpacing/>
    </w:pPr>
  </w:style>
  <w:style w:type="table" w:styleId="Tabelacomgrade">
    <w:name w:val="Table Grid"/>
    <w:basedOn w:val="Tabelanormal"/>
    <w:uiPriority w:val="59"/>
    <w:rsid w:val="00EE41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4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0337D4608EA040A3ACA64C0EA0797FF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65A1F95-B44D-416B-8C03-118CDB8A00B8}"/>
      </w:docPartPr>
      <w:docPartBody>
        <w:p w:rsidR="00934510" w:rsidRDefault="00F41477" w:rsidP="00F41477">
          <w:pPr>
            <w:pStyle w:val="0337D4608EA040A3ACA64C0EA0797FF9"/>
          </w:pPr>
          <w:r>
            <w:rPr>
              <w:b/>
              <w:bCs/>
              <w:color w:val="44546A" w:themeColor="text2"/>
              <w:sz w:val="28"/>
              <w:szCs w:val="28"/>
            </w:rPr>
            <w:t>[Digite o título do documento]</w:t>
          </w:r>
        </w:p>
      </w:docPartBody>
    </w:docPart>
    <w:docPart>
      <w:docPartPr>
        <w:name w:val="A2BA83C602ED4E18B79D83EFB863E62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CDE1C94-2501-46A1-BEBB-54F6B5A68E3A}"/>
      </w:docPartPr>
      <w:docPartBody>
        <w:p w:rsidR="00934510" w:rsidRDefault="00F41477" w:rsidP="00F41477">
          <w:pPr>
            <w:pStyle w:val="A2BA83C602ED4E18B79D83EFB863E624"/>
          </w:pPr>
          <w:r>
            <w:rPr>
              <w:color w:val="808080" w:themeColor="text1" w:themeTint="7F"/>
            </w:rPr>
            <w:t>[Digite o nome do autor]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F41477"/>
    <w:rsid w:val="00391169"/>
    <w:rsid w:val="003F51B1"/>
    <w:rsid w:val="009072BB"/>
    <w:rsid w:val="00934510"/>
    <w:rsid w:val="00F41477"/>
    <w:rsid w:val="00F67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451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0337D4608EA040A3ACA64C0EA0797FF9">
    <w:name w:val="0337D4608EA040A3ACA64C0EA0797FF9"/>
    <w:rsid w:val="00F41477"/>
  </w:style>
  <w:style w:type="paragraph" w:customStyle="1" w:styleId="65732C053CA94FD18EAD1E7352721029">
    <w:name w:val="65732C053CA94FD18EAD1E7352721029"/>
    <w:rsid w:val="00F41477"/>
  </w:style>
  <w:style w:type="paragraph" w:customStyle="1" w:styleId="A2BA83C602ED4E18B79D83EFB863E624">
    <w:name w:val="A2BA83C602ED4E18B79D83EFB863E624"/>
    <w:rsid w:val="00F41477"/>
  </w:style>
  <w:style w:type="paragraph" w:customStyle="1" w:styleId="A718B93A8FA94C3CA58041104548FF35">
    <w:name w:val="A718B93A8FA94C3CA58041104548FF35"/>
    <w:rsid w:val="00F41477"/>
  </w:style>
  <w:style w:type="paragraph" w:customStyle="1" w:styleId="C1A7AD4C8C0043B5B0C65D97F9FC8466">
    <w:name w:val="C1A7AD4C8C0043B5B0C65D97F9FC8466"/>
    <w:rsid w:val="00F4147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>Química – 1º colegial</CompanyAddress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521</TotalTime>
  <Pages>6</Pages>
  <Words>1235</Words>
  <Characters>6671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SIMULAÇÃO INTERATIVA NO ESTUDO DOS ESTADOS FÍSICOS COM DIFERENTES SUBSTÂNCIAS QUÍMICOS</vt:lpstr>
    </vt:vector>
  </TitlesOfParts>
  <Company>Escola Estadual Alonso de Morais Andrade</Company>
  <LinksUpToDate>false</LinksUpToDate>
  <CharactersWithSpaces>7891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SIMULAÇÃO INTERATIVA NO ESTUDO DOS ESTADOS FÍSICOS COM DIFERENTES SUBSTÂNCIAS QUÍMICAS</dc:title>
  <dc:subject>Introdução a Química na Engenharia Civil</dc:subject>
  <dc:creator>Prof. Me. Flávio Silva Rezende – fsilvarezende@gmail.com</dc:creator>
  <cp:keywords/>
  <dc:description/>
  <cp:lastModifiedBy>FLAVIO</cp:lastModifiedBy>
  <cp:revision>33</cp:revision>
  <dcterms:created xsi:type="dcterms:W3CDTF">2013-08-18T23:02:00Z</dcterms:created>
  <dcterms:modified xsi:type="dcterms:W3CDTF">2016-03-26T17:02:00Z</dcterms:modified>
</cp:coreProperties>
</file>