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1D3" w:rsidRDefault="006601D3"/>
    <w:p w:rsidR="002877AB" w:rsidRDefault="00925E70" w:rsidP="002877AB">
      <w:hyperlink w:anchor="ESS" w:history="1">
        <w:r w:rsidR="002877AB" w:rsidRPr="00C951C6">
          <w:rPr>
            <w:rStyle w:val="Hyperlink"/>
          </w:rPr>
          <w:t>Earth and Space Systems</w:t>
        </w:r>
      </w:hyperlink>
    </w:p>
    <w:p w:rsidR="002877AB" w:rsidRDefault="00925E70" w:rsidP="002877AB">
      <w:hyperlink w:anchor="PS" w:history="1">
        <w:r w:rsidR="002877AB" w:rsidRPr="00C951C6">
          <w:rPr>
            <w:rStyle w:val="Hyperlink"/>
          </w:rPr>
          <w:t>Physical Science</w:t>
        </w:r>
      </w:hyperlink>
    </w:p>
    <w:p w:rsidR="002877AB" w:rsidRDefault="00925E70" w:rsidP="002877AB">
      <w:hyperlink w:anchor="LS" w:history="1">
        <w:r w:rsidR="002877AB" w:rsidRPr="00C951C6">
          <w:rPr>
            <w:rStyle w:val="Hyperlink"/>
          </w:rPr>
          <w:t>Life Science</w:t>
        </w:r>
      </w:hyperlink>
    </w:p>
    <w:p w:rsidR="002877AB" w:rsidRPr="00C754A9" w:rsidRDefault="002877AB" w:rsidP="002877AB">
      <w:pPr>
        <w:rPr>
          <w:rStyle w:val="Hyperlink"/>
        </w:rPr>
      </w:pPr>
      <w:r>
        <w:fldChar w:fldCharType="begin"/>
      </w:r>
      <w:r w:rsidR="00DF34F4">
        <w:instrText>HYPERLINK  \l "ED"</w:instrText>
      </w:r>
      <w:r>
        <w:fldChar w:fldCharType="separate"/>
      </w:r>
      <w:r w:rsidRPr="00C754A9">
        <w:rPr>
          <w:rStyle w:val="Hyperlink"/>
        </w:rPr>
        <w:t>Engineering Design</w:t>
      </w:r>
    </w:p>
    <w:p w:rsidR="00421FFC" w:rsidRDefault="002877AB">
      <w:r>
        <w:fldChar w:fldCharType="end"/>
      </w:r>
    </w:p>
    <w:p w:rsidR="00BB4D33" w:rsidRDefault="00BB4D33"/>
    <w:p w:rsidR="00BB4D33" w:rsidRDefault="00BB4D33"/>
    <w:tbl>
      <w:tblPr>
        <w:tblW w:w="1287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212"/>
        <w:gridCol w:w="1388"/>
        <w:gridCol w:w="3240"/>
        <w:gridCol w:w="2160"/>
        <w:gridCol w:w="3870"/>
      </w:tblGrid>
      <w:tr w:rsidR="006601D3" w:rsidRPr="00421FFC" w:rsidTr="00057183">
        <w:trPr>
          <w:trHeight w:val="1008"/>
        </w:trPr>
        <w:tc>
          <w:tcPr>
            <w:tcW w:w="12870" w:type="dxa"/>
            <w:gridSpan w:val="5"/>
            <w:tcBorders>
              <w:top w:val="nil"/>
              <w:left w:val="nil"/>
              <w:bottom w:val="single" w:sz="4" w:space="0" w:color="auto"/>
              <w:right w:val="nil"/>
            </w:tcBorders>
            <w:tcMar>
              <w:top w:w="0" w:type="dxa"/>
              <w:left w:w="45" w:type="dxa"/>
              <w:bottom w:w="0" w:type="dxa"/>
              <w:right w:w="45" w:type="dxa"/>
            </w:tcMar>
            <w:vAlign w:val="center"/>
          </w:tcPr>
          <w:p w:rsidR="006601D3" w:rsidRPr="00421FFC" w:rsidRDefault="006601D3" w:rsidP="006601D3">
            <w:pPr>
              <w:rPr>
                <w:b/>
                <w:bCs/>
                <w:color w:val="000000"/>
                <w:sz w:val="22"/>
              </w:rPr>
            </w:pPr>
            <w:bookmarkStart w:id="0" w:name="ESS"/>
            <w:r w:rsidRPr="00B173F0">
              <w:rPr>
                <w:b/>
                <w:bCs/>
                <w:sz w:val="28"/>
              </w:rPr>
              <w:t>Earth and Space Systems</w:t>
            </w:r>
            <w:bookmarkEnd w:id="0"/>
          </w:p>
        </w:tc>
      </w:tr>
      <w:tr w:rsidR="00421FFC" w:rsidRPr="00421FFC" w:rsidTr="00057183">
        <w:trPr>
          <w:trHeight w:val="70"/>
        </w:trPr>
        <w:tc>
          <w:tcPr>
            <w:tcW w:w="22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b/>
                <w:sz w:val="22"/>
              </w:rPr>
            </w:pPr>
            <w:r>
              <w:rPr>
                <w:b/>
                <w:sz w:val="22"/>
              </w:rPr>
              <w:t>Topic</w:t>
            </w:r>
          </w:p>
        </w:tc>
        <w:tc>
          <w:tcPr>
            <w:tcW w:w="4628" w:type="dxa"/>
            <w:gridSpan w:val="2"/>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421FFC" w:rsidP="00421FFC">
            <w:pPr>
              <w:jc w:val="center"/>
              <w:rPr>
                <w:b/>
                <w:bCs/>
                <w:color w:val="000000"/>
                <w:sz w:val="22"/>
              </w:rPr>
            </w:pPr>
            <w:r w:rsidRPr="00421FFC">
              <w:rPr>
                <w:b/>
                <w:bCs/>
                <w:color w:val="000000"/>
                <w:sz w:val="22"/>
              </w:rPr>
              <w:t>Middle School NGSS (2015) Performance Expectations (PE)</w:t>
            </w: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057183" w:rsidP="00421FFC">
            <w:pPr>
              <w:jc w:val="center"/>
              <w:rPr>
                <w:b/>
                <w:bCs/>
                <w:color w:val="000000"/>
                <w:sz w:val="22"/>
              </w:rPr>
            </w:pPr>
            <w:r>
              <w:rPr>
                <w:b/>
                <w:bCs/>
                <w:color w:val="000000"/>
                <w:sz w:val="22"/>
              </w:rPr>
              <w:t>Associated PhE</w:t>
            </w:r>
            <w:r w:rsidR="00421FFC" w:rsidRPr="00421FFC">
              <w:rPr>
                <w:b/>
                <w:bCs/>
                <w:color w:val="000000"/>
                <w:sz w:val="22"/>
              </w:rPr>
              <w:t>T Simulation</w:t>
            </w:r>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b/>
                <w:bCs/>
                <w:color w:val="000000"/>
                <w:sz w:val="22"/>
              </w:rPr>
            </w:pPr>
            <w:r w:rsidRPr="00421FFC">
              <w:rPr>
                <w:b/>
                <w:bCs/>
                <w:color w:val="000000"/>
                <w:sz w:val="22"/>
              </w:rPr>
              <w:t>Portions of PE Addressed by Simulation (Note: Most simulations will apply to only a part of a lesson designed around an NGSS PE)</w:t>
            </w:r>
          </w:p>
        </w:tc>
      </w:tr>
      <w:tr w:rsidR="00421FFC" w:rsidRPr="00421FFC" w:rsidTr="00057183">
        <w:trPr>
          <w:trHeight w:val="548"/>
        </w:trPr>
        <w:tc>
          <w:tcPr>
            <w:tcW w:w="22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b/>
                <w:bCs/>
                <w:color w:val="000000"/>
                <w:sz w:val="22"/>
              </w:rPr>
            </w:pPr>
            <w:r w:rsidRPr="00421FFC">
              <w:rPr>
                <w:b/>
                <w:bCs/>
                <w:color w:val="000000"/>
                <w:sz w:val="22"/>
              </w:rPr>
              <w:t>Earth's Place in the Universe</w:t>
            </w:r>
          </w:p>
        </w:tc>
        <w:tc>
          <w:tcPr>
            <w:tcW w:w="1388"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8" w:tgtFrame="_blank" w:history="1">
              <w:r w:rsidR="00421FFC" w:rsidRPr="00421FFC">
                <w:rPr>
                  <w:color w:val="0000FF"/>
                  <w:sz w:val="22"/>
                  <w:u w:val="single"/>
                </w:rPr>
                <w:t>MS-ES</w:t>
              </w:r>
              <w:r w:rsidR="00421FFC">
                <w:rPr>
                  <w:color w:val="0000FF"/>
                  <w:sz w:val="22"/>
                  <w:u w:val="single"/>
                </w:rPr>
                <w:t>S</w:t>
              </w:r>
              <w:r w:rsidR="00421FFC" w:rsidRPr="00421FFC">
                <w:rPr>
                  <w:color w:val="0000FF"/>
                  <w:sz w:val="22"/>
                  <w:u w:val="single"/>
                </w:rPr>
                <w:t>1-1</w:t>
              </w:r>
            </w:hyperlink>
          </w:p>
        </w:tc>
        <w:tc>
          <w:tcPr>
            <w:tcW w:w="3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Develop and use a model of the Earth-sun-moon system to describe the cyclic patterns of lunar phases, eclipses of the sun and moon, and seasons.</w:t>
            </w: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9" w:tgtFrame="_blank" w:history="1">
              <w:r w:rsidR="00421FFC" w:rsidRPr="00421FFC">
                <w:rPr>
                  <w:color w:val="0000FF"/>
                  <w:sz w:val="22"/>
                  <w:u w:val="single"/>
                </w:rPr>
                <w:t>Gravity and Orbits (</w:t>
              </w:r>
              <w:r w:rsidR="00632662">
                <w:rPr>
                  <w:color w:val="0000FF"/>
                  <w:sz w:val="22"/>
                  <w:u w:val="single"/>
                </w:rPr>
                <w:t>HTML5</w:t>
              </w:r>
              <w:r w:rsidR="00421FFC" w:rsidRPr="00421FFC">
                <w:rPr>
                  <w:color w:val="0000FF"/>
                  <w:sz w:val="22"/>
                  <w:u w:val="single"/>
                </w:rPr>
                <w:t>)</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Use Sun, Earth, and Moon to observe the relative positions of each at various times.</w:t>
            </w:r>
          </w:p>
        </w:tc>
      </w:tr>
      <w:tr w:rsidR="00421FFC" w:rsidRPr="00421FFC" w:rsidTr="00057183">
        <w:trPr>
          <w:trHeight w:val="70"/>
        </w:trPr>
        <w:tc>
          <w:tcPr>
            <w:tcW w:w="2212"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b/>
                <w:bCs/>
                <w:color w:val="000000"/>
                <w:sz w:val="22"/>
              </w:rPr>
            </w:pPr>
            <w:r w:rsidRPr="00421FFC">
              <w:rPr>
                <w:b/>
                <w:bCs/>
                <w:color w:val="000000"/>
                <w:sz w:val="22"/>
              </w:rPr>
              <w:t>Earth's Place in the Universe</w:t>
            </w:r>
          </w:p>
        </w:tc>
        <w:tc>
          <w:tcPr>
            <w:tcW w:w="1388" w:type="dxa"/>
            <w:vMerge w:val="restart"/>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10" w:tgtFrame="_blank" w:history="1">
              <w:r w:rsidR="00421FFC" w:rsidRPr="00421FFC">
                <w:rPr>
                  <w:color w:val="0000FF"/>
                  <w:sz w:val="22"/>
                  <w:u w:val="single"/>
                </w:rPr>
                <w:t>MS-ES</w:t>
              </w:r>
              <w:r w:rsidR="00421FFC">
                <w:rPr>
                  <w:color w:val="0000FF"/>
                  <w:sz w:val="22"/>
                  <w:u w:val="single"/>
                </w:rPr>
                <w:t>S</w:t>
              </w:r>
              <w:r w:rsidR="00421FFC" w:rsidRPr="00421FFC">
                <w:rPr>
                  <w:color w:val="0000FF"/>
                  <w:sz w:val="22"/>
                  <w:u w:val="single"/>
                </w:rPr>
                <w:t>1-2</w:t>
              </w:r>
            </w:hyperlink>
          </w:p>
        </w:tc>
        <w:tc>
          <w:tcPr>
            <w:tcW w:w="3240"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Develop and use a model to describe the role of gravity in the motions within galaxies and the solar system.</w:t>
            </w: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11" w:tgtFrame="_blank" w:history="1">
              <w:r w:rsidR="00421FFC" w:rsidRPr="00421FFC">
                <w:rPr>
                  <w:color w:val="0000FF"/>
                  <w:sz w:val="22"/>
                  <w:u w:val="single"/>
                </w:rPr>
                <w:t>My Solar System (Flash)</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Vary mass, initial position, and initial velocity and observe orbits. Does NOT show force vectors.</w:t>
            </w:r>
          </w:p>
        </w:tc>
      </w:tr>
      <w:tr w:rsidR="00421FFC" w:rsidRPr="00421FFC" w:rsidTr="00057183">
        <w:trPr>
          <w:trHeight w:val="70"/>
        </w:trPr>
        <w:tc>
          <w:tcPr>
            <w:tcW w:w="2212"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b/>
                <w:bCs/>
                <w:color w:val="000000"/>
                <w:sz w:val="22"/>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color w:val="0000FF"/>
                <w:sz w:val="22"/>
                <w:u w:val="single"/>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color w:val="000000"/>
                <w:sz w:val="22"/>
              </w:rPr>
            </w:pP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12" w:tgtFrame="_blank" w:history="1">
              <w:r w:rsidR="00632662" w:rsidRPr="00421FFC">
                <w:rPr>
                  <w:color w:val="0000FF"/>
                  <w:sz w:val="22"/>
                  <w:u w:val="single"/>
                </w:rPr>
                <w:t>Gravity and Orbits (</w:t>
              </w:r>
              <w:r w:rsidR="00632662">
                <w:rPr>
                  <w:color w:val="0000FF"/>
                  <w:sz w:val="22"/>
                  <w:u w:val="single"/>
                </w:rPr>
                <w:t>HTML5</w:t>
              </w:r>
              <w:r w:rsidR="00632662" w:rsidRPr="00421FFC">
                <w:rPr>
                  <w:color w:val="0000FF"/>
                  <w:sz w:val="22"/>
                  <w:u w:val="single"/>
                </w:rPr>
                <w:t>)</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Vary mass (limited) and observe orbital motion and gravitational force vectors.</w:t>
            </w:r>
          </w:p>
        </w:tc>
      </w:tr>
      <w:tr w:rsidR="00421FFC" w:rsidRPr="00421FFC" w:rsidTr="00057183">
        <w:trPr>
          <w:trHeight w:val="70"/>
        </w:trPr>
        <w:tc>
          <w:tcPr>
            <w:tcW w:w="22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b/>
                <w:bCs/>
                <w:color w:val="000000"/>
                <w:sz w:val="22"/>
              </w:rPr>
            </w:pPr>
            <w:r w:rsidRPr="00421FFC">
              <w:rPr>
                <w:b/>
                <w:bCs/>
                <w:color w:val="000000"/>
                <w:sz w:val="22"/>
              </w:rPr>
              <w:t>Earth's Place in the Universe</w:t>
            </w:r>
          </w:p>
        </w:tc>
        <w:tc>
          <w:tcPr>
            <w:tcW w:w="1388"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13" w:tgtFrame="_blank" w:history="1">
              <w:r w:rsidR="00421FFC" w:rsidRPr="00421FFC">
                <w:rPr>
                  <w:color w:val="0000FF"/>
                  <w:sz w:val="22"/>
                  <w:u w:val="single"/>
                </w:rPr>
                <w:t>MS-ES</w:t>
              </w:r>
              <w:r w:rsidR="00421FFC">
                <w:rPr>
                  <w:color w:val="0000FF"/>
                  <w:sz w:val="22"/>
                  <w:u w:val="single"/>
                </w:rPr>
                <w:t>S</w:t>
              </w:r>
              <w:r w:rsidR="00421FFC" w:rsidRPr="00421FFC">
                <w:rPr>
                  <w:color w:val="0000FF"/>
                  <w:sz w:val="22"/>
                  <w:u w:val="single"/>
                </w:rPr>
                <w:t>1-3</w:t>
              </w:r>
            </w:hyperlink>
          </w:p>
        </w:tc>
        <w:tc>
          <w:tcPr>
            <w:tcW w:w="3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Analyze and interpret data to determine scale properties of objects in the solar system.</w:t>
            </w: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14" w:tgtFrame="_blank" w:history="1">
              <w:r w:rsidR="00632662" w:rsidRPr="00421FFC">
                <w:rPr>
                  <w:color w:val="0000FF"/>
                  <w:sz w:val="22"/>
                  <w:u w:val="single"/>
                </w:rPr>
                <w:t>Gravity and Orbits (</w:t>
              </w:r>
              <w:r w:rsidR="00632662">
                <w:rPr>
                  <w:color w:val="0000FF"/>
                  <w:sz w:val="22"/>
                  <w:u w:val="single"/>
                </w:rPr>
                <w:t>HTML5</w:t>
              </w:r>
              <w:r w:rsidR="00632662" w:rsidRPr="00421FFC">
                <w:rPr>
                  <w:color w:val="0000FF"/>
                  <w:sz w:val="22"/>
                  <w:u w:val="single"/>
                </w:rPr>
                <w:t>)</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Observer cartoon versus scale models of Earth, Sun, and Moon.</w:t>
            </w:r>
          </w:p>
        </w:tc>
      </w:tr>
      <w:tr w:rsidR="00421FFC" w:rsidRPr="00421FFC" w:rsidTr="00057183">
        <w:trPr>
          <w:trHeight w:val="1008"/>
        </w:trPr>
        <w:tc>
          <w:tcPr>
            <w:tcW w:w="22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b/>
                <w:bCs/>
                <w:color w:val="000000"/>
                <w:sz w:val="22"/>
              </w:rPr>
            </w:pPr>
            <w:r w:rsidRPr="00421FFC">
              <w:rPr>
                <w:b/>
                <w:bCs/>
                <w:color w:val="000000"/>
                <w:sz w:val="22"/>
              </w:rPr>
              <w:t>Earth's Place in the Universe</w:t>
            </w:r>
          </w:p>
        </w:tc>
        <w:tc>
          <w:tcPr>
            <w:tcW w:w="1388"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15" w:tgtFrame="_blank" w:history="1">
              <w:r w:rsidR="00421FFC" w:rsidRPr="00421FFC">
                <w:rPr>
                  <w:color w:val="0000FF"/>
                  <w:sz w:val="22"/>
                  <w:u w:val="single"/>
                </w:rPr>
                <w:t>MS-ES</w:t>
              </w:r>
              <w:r w:rsidR="00421FFC">
                <w:rPr>
                  <w:color w:val="0000FF"/>
                  <w:sz w:val="22"/>
                  <w:u w:val="single"/>
                </w:rPr>
                <w:t>S</w:t>
              </w:r>
              <w:r w:rsidR="00421FFC" w:rsidRPr="00421FFC">
                <w:rPr>
                  <w:color w:val="0000FF"/>
                  <w:sz w:val="22"/>
                  <w:u w:val="single"/>
                </w:rPr>
                <w:t>1-4</w:t>
              </w:r>
            </w:hyperlink>
          </w:p>
        </w:tc>
        <w:tc>
          <w:tcPr>
            <w:tcW w:w="3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Construct a scientific explanation based on evidence from rock strata for how the geologic time scale is used to organize Earth's 4.6-billion-year-old history.</w:t>
            </w:r>
          </w:p>
        </w:tc>
        <w:tc>
          <w:tcPr>
            <w:tcW w:w="216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16" w:tgtFrame="_blank" w:history="1">
              <w:r w:rsidR="00421FFC" w:rsidRPr="00421FFC">
                <w:rPr>
                  <w:color w:val="0000FF"/>
                  <w:sz w:val="22"/>
                  <w:u w:val="single"/>
                </w:rPr>
                <w:t>Radioactive Dating Game</w:t>
              </w:r>
              <w:r w:rsidR="001D6C3D">
                <w:rPr>
                  <w:color w:val="0000FF"/>
                  <w:sz w:val="22"/>
                  <w:u w:val="single"/>
                </w:rPr>
                <w:br/>
              </w:r>
              <w:r w:rsidR="00421FFC" w:rsidRPr="00421FFC">
                <w:rPr>
                  <w:color w:val="0000FF"/>
                  <w:sz w:val="22"/>
                  <w:u w:val="single"/>
                </w:rPr>
                <w:t xml:space="preserve"> (Java)</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Using tab "Dating Game" examine, estimate age, and interpret fossil evidence in different Earth layers.</w:t>
            </w:r>
          </w:p>
        </w:tc>
      </w:tr>
      <w:tr w:rsidR="00421FFC" w:rsidRPr="00421FFC" w:rsidTr="00964D6D">
        <w:trPr>
          <w:trHeight w:val="70"/>
        </w:trPr>
        <w:tc>
          <w:tcPr>
            <w:tcW w:w="2212"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b/>
                <w:bCs/>
                <w:color w:val="000000"/>
                <w:sz w:val="22"/>
              </w:rPr>
            </w:pPr>
            <w:r w:rsidRPr="00421FFC">
              <w:rPr>
                <w:b/>
                <w:bCs/>
                <w:color w:val="000000"/>
                <w:sz w:val="22"/>
              </w:rPr>
              <w:lastRenderedPageBreak/>
              <w:t>Earth's Systems</w:t>
            </w:r>
          </w:p>
        </w:tc>
        <w:tc>
          <w:tcPr>
            <w:tcW w:w="1388" w:type="dxa"/>
            <w:vMerge w:val="restart"/>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17" w:tgtFrame="_blank" w:history="1">
              <w:r w:rsidR="00421FFC" w:rsidRPr="00421FFC">
                <w:rPr>
                  <w:color w:val="0000FF"/>
                  <w:sz w:val="22"/>
                  <w:u w:val="single"/>
                </w:rPr>
                <w:t>MS-ES</w:t>
              </w:r>
              <w:r w:rsidR="00421FFC">
                <w:rPr>
                  <w:color w:val="0000FF"/>
                  <w:sz w:val="22"/>
                  <w:u w:val="single"/>
                </w:rPr>
                <w:t>S</w:t>
              </w:r>
              <w:r w:rsidR="00421FFC" w:rsidRPr="00421FFC">
                <w:rPr>
                  <w:color w:val="0000FF"/>
                  <w:sz w:val="22"/>
                  <w:u w:val="single"/>
                </w:rPr>
                <w:t>2-1</w:t>
              </w:r>
            </w:hyperlink>
          </w:p>
        </w:tc>
        <w:tc>
          <w:tcPr>
            <w:tcW w:w="3240"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Develop a model to describe the cycling of Earth's materials and the flow of energy that drives this process.</w:t>
            </w: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18" w:tgtFrame="_blank" w:history="1">
              <w:r w:rsidR="00421FFC" w:rsidRPr="00421FFC">
                <w:rPr>
                  <w:color w:val="0000FF"/>
                  <w:sz w:val="22"/>
                  <w:u w:val="single"/>
                </w:rPr>
                <w:t>Salts and Solubility</w:t>
              </w:r>
            </w:hyperlink>
            <w:r w:rsidR="00632662">
              <w:rPr>
                <w:color w:val="0000FF"/>
                <w:sz w:val="22"/>
                <w:u w:val="single"/>
              </w:rPr>
              <w:t xml:space="preserve"> (Java) </w:t>
            </w:r>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Investigate solubility and concentration to enhance investigation of chemical weathering.</w:t>
            </w:r>
          </w:p>
        </w:tc>
      </w:tr>
      <w:tr w:rsidR="00421FFC" w:rsidRPr="00421FFC" w:rsidTr="00057183">
        <w:trPr>
          <w:trHeight w:val="570"/>
        </w:trPr>
        <w:tc>
          <w:tcPr>
            <w:tcW w:w="2212"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b/>
                <w:bCs/>
                <w:color w:val="000000"/>
                <w:sz w:val="22"/>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color w:val="0000FF"/>
                <w:sz w:val="22"/>
                <w:u w:val="single"/>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color w:val="000000"/>
                <w:sz w:val="22"/>
              </w:rPr>
            </w:pP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1D6C3D" w:rsidRDefault="00BA08BB" w:rsidP="00421FFC">
            <w:pPr>
              <w:jc w:val="center"/>
              <w:rPr>
                <w:color w:val="0000FF"/>
                <w:sz w:val="22"/>
                <w:u w:val="single"/>
              </w:rPr>
            </w:pPr>
            <w:r>
              <w:fldChar w:fldCharType="begin"/>
            </w:r>
            <w:r>
              <w:instrText xml:space="preserve"> HYPERLINK "http://phet.colorado.edu/en/simulation/friction" \t "_blank" </w:instrText>
            </w:r>
            <w:r>
              <w:fldChar w:fldCharType="separate"/>
            </w:r>
            <w:r w:rsidR="00421FFC" w:rsidRPr="00421FFC">
              <w:rPr>
                <w:color w:val="0000FF"/>
                <w:sz w:val="22"/>
                <w:u w:val="single"/>
              </w:rPr>
              <w:t>Friction</w:t>
            </w:r>
          </w:p>
          <w:p w:rsidR="00421FFC" w:rsidRPr="00421FFC" w:rsidRDefault="00421FFC" w:rsidP="00421FFC">
            <w:pPr>
              <w:jc w:val="center"/>
              <w:rPr>
                <w:color w:val="0000FF"/>
                <w:sz w:val="22"/>
                <w:u w:val="single"/>
              </w:rPr>
            </w:pPr>
            <w:r w:rsidRPr="00421FFC">
              <w:rPr>
                <w:color w:val="0000FF"/>
                <w:sz w:val="22"/>
                <w:u w:val="single"/>
              </w:rPr>
              <w:t>(HTML5)</w:t>
            </w:r>
            <w:r w:rsidR="00BA08BB">
              <w:rPr>
                <w:color w:val="0000FF"/>
                <w:sz w:val="22"/>
                <w:u w:val="single"/>
              </w:rPr>
              <w:fldChar w:fldCharType="end"/>
            </w:r>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Investigate friction as a mechanism of mechanical weathering.</w:t>
            </w:r>
          </w:p>
        </w:tc>
      </w:tr>
      <w:tr w:rsidR="00421FFC" w:rsidRPr="00421FFC" w:rsidTr="00964D6D">
        <w:trPr>
          <w:trHeight w:val="70"/>
        </w:trPr>
        <w:tc>
          <w:tcPr>
            <w:tcW w:w="2212"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b/>
                <w:bCs/>
                <w:color w:val="000000"/>
                <w:sz w:val="22"/>
              </w:rPr>
            </w:pPr>
            <w:r w:rsidRPr="00421FFC">
              <w:rPr>
                <w:b/>
                <w:bCs/>
                <w:color w:val="000000"/>
                <w:sz w:val="22"/>
              </w:rPr>
              <w:t>Earth's Systems</w:t>
            </w:r>
          </w:p>
        </w:tc>
        <w:tc>
          <w:tcPr>
            <w:tcW w:w="1388" w:type="dxa"/>
            <w:vMerge w:val="restart"/>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19" w:tgtFrame="_blank" w:history="1">
              <w:r w:rsidR="00421FFC" w:rsidRPr="00421FFC">
                <w:rPr>
                  <w:color w:val="0000FF"/>
                  <w:sz w:val="22"/>
                  <w:u w:val="single"/>
                </w:rPr>
                <w:t>MS-ES</w:t>
              </w:r>
              <w:r w:rsidR="00421FFC">
                <w:rPr>
                  <w:color w:val="0000FF"/>
                  <w:sz w:val="22"/>
                  <w:u w:val="single"/>
                </w:rPr>
                <w:t>S</w:t>
              </w:r>
              <w:r w:rsidR="00421FFC" w:rsidRPr="00421FFC">
                <w:rPr>
                  <w:color w:val="0000FF"/>
                  <w:sz w:val="22"/>
                  <w:u w:val="single"/>
                </w:rPr>
                <w:t>2-2</w:t>
              </w:r>
            </w:hyperlink>
          </w:p>
        </w:tc>
        <w:tc>
          <w:tcPr>
            <w:tcW w:w="3240"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Construct an explanation based on evidence for how geoscience processes have changed Earth's surface at varying time and spatial scales.</w:t>
            </w: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632662" w:rsidRDefault="00925E70" w:rsidP="00421FFC">
            <w:pPr>
              <w:jc w:val="center"/>
              <w:rPr>
                <w:color w:val="0000FF"/>
                <w:sz w:val="22"/>
                <w:u w:val="single"/>
              </w:rPr>
            </w:pPr>
            <w:hyperlink r:id="rId20" w:tgtFrame="_blank" w:history="1">
              <w:r w:rsidR="00421FFC" w:rsidRPr="00421FFC">
                <w:rPr>
                  <w:color w:val="0000FF"/>
                  <w:sz w:val="22"/>
                  <w:u w:val="single"/>
                </w:rPr>
                <w:t>Glaciers</w:t>
              </w:r>
            </w:hyperlink>
            <w:r w:rsidR="00632662">
              <w:rPr>
                <w:color w:val="0000FF"/>
                <w:sz w:val="22"/>
                <w:u w:val="single"/>
              </w:rPr>
              <w:t xml:space="preserve"> </w:t>
            </w:r>
          </w:p>
          <w:p w:rsidR="00421FFC" w:rsidRPr="00421FFC" w:rsidRDefault="00632662" w:rsidP="00421FFC">
            <w:pPr>
              <w:jc w:val="center"/>
              <w:rPr>
                <w:color w:val="0000FF"/>
                <w:sz w:val="22"/>
                <w:u w:val="single"/>
              </w:rPr>
            </w:pPr>
            <w:r>
              <w:rPr>
                <w:color w:val="0000FF"/>
                <w:sz w:val="22"/>
                <w:u w:val="single"/>
              </w:rPr>
              <w:t>(Java)</w:t>
            </w:r>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Observe glacier properties and movements with resulting changes to land formations.</w:t>
            </w:r>
          </w:p>
        </w:tc>
      </w:tr>
      <w:tr w:rsidR="00421FFC" w:rsidRPr="00421FFC" w:rsidTr="00964D6D">
        <w:trPr>
          <w:trHeight w:val="242"/>
        </w:trPr>
        <w:tc>
          <w:tcPr>
            <w:tcW w:w="2212"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b/>
                <w:bCs/>
                <w:color w:val="000000"/>
                <w:sz w:val="22"/>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color w:val="0000FF"/>
                <w:sz w:val="22"/>
                <w:u w:val="single"/>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color w:val="000000"/>
                <w:sz w:val="22"/>
              </w:rPr>
            </w:pPr>
          </w:p>
        </w:tc>
        <w:tc>
          <w:tcPr>
            <w:tcW w:w="216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1D6C3D" w:rsidRDefault="00925E70" w:rsidP="00421FFC">
            <w:pPr>
              <w:jc w:val="center"/>
              <w:rPr>
                <w:color w:val="0000FF"/>
                <w:sz w:val="22"/>
                <w:u w:val="single"/>
              </w:rPr>
            </w:pPr>
            <w:hyperlink r:id="rId21" w:tgtFrame="_blank" w:history="1">
              <w:r w:rsidR="00421FFC" w:rsidRPr="00421FFC">
                <w:rPr>
                  <w:color w:val="0000FF"/>
                  <w:sz w:val="22"/>
                  <w:u w:val="single"/>
                </w:rPr>
                <w:t>Plate Tectonics</w:t>
              </w:r>
            </w:hyperlink>
            <w:r w:rsidR="00632662">
              <w:rPr>
                <w:color w:val="0000FF"/>
                <w:sz w:val="22"/>
                <w:u w:val="single"/>
              </w:rPr>
              <w:t xml:space="preserve"> </w:t>
            </w:r>
          </w:p>
          <w:p w:rsidR="00421FFC" w:rsidRPr="00421FFC" w:rsidRDefault="00632662" w:rsidP="00421FFC">
            <w:pPr>
              <w:jc w:val="center"/>
              <w:rPr>
                <w:color w:val="0000FF"/>
                <w:sz w:val="22"/>
                <w:u w:val="single"/>
              </w:rPr>
            </w:pPr>
            <w:r>
              <w:rPr>
                <w:color w:val="0000FF"/>
                <w:sz w:val="22"/>
                <w:u w:val="single"/>
              </w:rPr>
              <w:t>(Java)</w:t>
            </w:r>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Explore features at plate boundaries and plate movements that cause them. Compare with global maps of Earth features.</w:t>
            </w:r>
          </w:p>
        </w:tc>
      </w:tr>
      <w:tr w:rsidR="00421FFC" w:rsidRPr="00421FFC" w:rsidTr="00964D6D">
        <w:trPr>
          <w:trHeight w:val="125"/>
        </w:trPr>
        <w:tc>
          <w:tcPr>
            <w:tcW w:w="2212"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b/>
                <w:bCs/>
                <w:color w:val="000000"/>
                <w:sz w:val="22"/>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color w:val="0000FF"/>
                <w:sz w:val="22"/>
                <w:u w:val="single"/>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color w:val="000000"/>
                <w:sz w:val="22"/>
              </w:rPr>
            </w:pP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22" w:tgtFrame="_blank" w:history="1">
              <w:r w:rsidR="00421FFC" w:rsidRPr="00421FFC">
                <w:rPr>
                  <w:color w:val="0000FF"/>
                  <w:sz w:val="22"/>
                  <w:u w:val="single"/>
                </w:rPr>
                <w:t>Salts and Solubility</w:t>
              </w:r>
            </w:hyperlink>
            <w:r w:rsidR="00632662">
              <w:rPr>
                <w:color w:val="0000FF"/>
                <w:sz w:val="22"/>
                <w:u w:val="single"/>
              </w:rPr>
              <w:t xml:space="preserve"> (Java)</w:t>
            </w:r>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Investigate solubility and concentration to enhance investigation of chemical weathering.</w:t>
            </w:r>
          </w:p>
        </w:tc>
      </w:tr>
      <w:tr w:rsidR="00421FFC" w:rsidRPr="00421FFC" w:rsidTr="00964D6D">
        <w:trPr>
          <w:trHeight w:val="70"/>
        </w:trPr>
        <w:tc>
          <w:tcPr>
            <w:tcW w:w="2212"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b/>
                <w:bCs/>
                <w:color w:val="000000"/>
                <w:sz w:val="22"/>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color w:val="0000FF"/>
                <w:sz w:val="22"/>
                <w:u w:val="single"/>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color w:val="000000"/>
                <w:sz w:val="22"/>
              </w:rPr>
            </w:pP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1D6C3D" w:rsidRDefault="00BA08BB" w:rsidP="00421FFC">
            <w:pPr>
              <w:jc w:val="center"/>
              <w:rPr>
                <w:color w:val="0000FF"/>
                <w:sz w:val="22"/>
                <w:u w:val="single"/>
              </w:rPr>
            </w:pPr>
            <w:r>
              <w:fldChar w:fldCharType="begin"/>
            </w:r>
            <w:r>
              <w:instrText xml:space="preserve"> HYPERLINK "http://phet.colorado.edu/en/simulation/friction" \t "_blank" </w:instrText>
            </w:r>
            <w:r>
              <w:fldChar w:fldCharType="separate"/>
            </w:r>
            <w:r w:rsidR="00421FFC" w:rsidRPr="00421FFC">
              <w:rPr>
                <w:color w:val="0000FF"/>
                <w:sz w:val="22"/>
                <w:u w:val="single"/>
              </w:rPr>
              <w:t>Friction</w:t>
            </w:r>
          </w:p>
          <w:p w:rsidR="00421FFC" w:rsidRPr="00421FFC" w:rsidRDefault="00421FFC" w:rsidP="00421FFC">
            <w:pPr>
              <w:jc w:val="center"/>
              <w:rPr>
                <w:color w:val="0000FF"/>
                <w:sz w:val="22"/>
                <w:u w:val="single"/>
              </w:rPr>
            </w:pPr>
            <w:r w:rsidRPr="00421FFC">
              <w:rPr>
                <w:color w:val="0000FF"/>
                <w:sz w:val="22"/>
                <w:u w:val="single"/>
              </w:rPr>
              <w:t>(HTML5)</w:t>
            </w:r>
            <w:r w:rsidR="00BA08BB">
              <w:rPr>
                <w:color w:val="0000FF"/>
                <w:sz w:val="22"/>
                <w:u w:val="single"/>
              </w:rPr>
              <w:fldChar w:fldCharType="end"/>
            </w:r>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Investigate friction as a mechanism of mechanical weathering.</w:t>
            </w:r>
          </w:p>
        </w:tc>
      </w:tr>
      <w:tr w:rsidR="00421FFC" w:rsidRPr="00421FFC" w:rsidTr="00964D6D">
        <w:trPr>
          <w:trHeight w:val="70"/>
        </w:trPr>
        <w:tc>
          <w:tcPr>
            <w:tcW w:w="22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b/>
                <w:bCs/>
                <w:color w:val="000000"/>
                <w:sz w:val="22"/>
              </w:rPr>
            </w:pPr>
            <w:r w:rsidRPr="00421FFC">
              <w:rPr>
                <w:b/>
                <w:bCs/>
                <w:color w:val="000000"/>
                <w:sz w:val="22"/>
              </w:rPr>
              <w:t>Earth's Systems</w:t>
            </w:r>
          </w:p>
        </w:tc>
        <w:tc>
          <w:tcPr>
            <w:tcW w:w="1388"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23" w:tgtFrame="_blank" w:history="1">
              <w:r w:rsidR="00421FFC" w:rsidRPr="00421FFC">
                <w:rPr>
                  <w:color w:val="0000FF"/>
                  <w:sz w:val="22"/>
                  <w:u w:val="single"/>
                </w:rPr>
                <w:t>MS-ES</w:t>
              </w:r>
              <w:r w:rsidR="00421FFC">
                <w:rPr>
                  <w:color w:val="0000FF"/>
                  <w:sz w:val="22"/>
                  <w:u w:val="single"/>
                </w:rPr>
                <w:t>S</w:t>
              </w:r>
              <w:r w:rsidR="00421FFC" w:rsidRPr="00421FFC">
                <w:rPr>
                  <w:color w:val="0000FF"/>
                  <w:sz w:val="22"/>
                  <w:u w:val="single"/>
                </w:rPr>
                <w:t>2-3</w:t>
              </w:r>
            </w:hyperlink>
          </w:p>
        </w:tc>
        <w:tc>
          <w:tcPr>
            <w:tcW w:w="3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Analyze and interpret data on the distribution of fossils and rocks, continental shapes, and seafloor structures to provide evidence of the past plate motions.</w:t>
            </w:r>
          </w:p>
        </w:tc>
        <w:tc>
          <w:tcPr>
            <w:tcW w:w="216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24" w:tgtFrame="_blank" w:history="1">
              <w:r w:rsidR="00421FFC" w:rsidRPr="00421FFC">
                <w:rPr>
                  <w:color w:val="0000FF"/>
                  <w:sz w:val="22"/>
                  <w:u w:val="single"/>
                </w:rPr>
                <w:t>Plate Tectonics</w:t>
              </w:r>
            </w:hyperlink>
            <w:r w:rsidR="00632662">
              <w:rPr>
                <w:color w:val="0000FF"/>
                <w:sz w:val="22"/>
                <w:u w:val="single"/>
              </w:rPr>
              <w:t xml:space="preserve"> (JAVA)</w:t>
            </w:r>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Explore features at plate boundaries and plate movements that cause them. Compare with global maps of Earth features.</w:t>
            </w:r>
          </w:p>
        </w:tc>
      </w:tr>
      <w:tr w:rsidR="00421FFC" w:rsidRPr="00421FFC" w:rsidTr="00964D6D">
        <w:trPr>
          <w:trHeight w:val="70"/>
        </w:trPr>
        <w:tc>
          <w:tcPr>
            <w:tcW w:w="2212"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b/>
                <w:bCs/>
                <w:color w:val="000000"/>
                <w:sz w:val="22"/>
              </w:rPr>
            </w:pPr>
            <w:r w:rsidRPr="00421FFC">
              <w:rPr>
                <w:b/>
                <w:bCs/>
                <w:color w:val="000000"/>
                <w:sz w:val="22"/>
              </w:rPr>
              <w:t>Earth's Systems</w:t>
            </w:r>
          </w:p>
        </w:tc>
        <w:tc>
          <w:tcPr>
            <w:tcW w:w="1388" w:type="dxa"/>
            <w:vMerge w:val="restart"/>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25" w:tgtFrame="_blank" w:history="1">
              <w:r w:rsidR="00421FFC" w:rsidRPr="00421FFC">
                <w:rPr>
                  <w:color w:val="0000FF"/>
                  <w:sz w:val="22"/>
                  <w:u w:val="single"/>
                </w:rPr>
                <w:t>MS-ES</w:t>
              </w:r>
              <w:r w:rsidR="00421FFC">
                <w:rPr>
                  <w:color w:val="0000FF"/>
                  <w:sz w:val="22"/>
                  <w:u w:val="single"/>
                </w:rPr>
                <w:t>S</w:t>
              </w:r>
              <w:r w:rsidR="00421FFC" w:rsidRPr="00421FFC">
                <w:rPr>
                  <w:color w:val="0000FF"/>
                  <w:sz w:val="22"/>
                  <w:u w:val="single"/>
                </w:rPr>
                <w:t>2-5</w:t>
              </w:r>
            </w:hyperlink>
          </w:p>
        </w:tc>
        <w:tc>
          <w:tcPr>
            <w:tcW w:w="3240"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Collect data to provide evidence for how the motions and complex interactions of air masses results in changes in weather conditions.</w:t>
            </w: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26" w:tgtFrame="_blank" w:history="1">
              <w:r w:rsidR="00421FFC" w:rsidRPr="00421FFC">
                <w:rPr>
                  <w:color w:val="0000FF"/>
                  <w:sz w:val="22"/>
                  <w:u w:val="single"/>
                </w:rPr>
                <w:t>Under Pressure (HTML5)</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Investigate the relationships among pressure, gravity, and depth in air and water. Apply to air masses.</w:t>
            </w:r>
          </w:p>
        </w:tc>
      </w:tr>
      <w:tr w:rsidR="00421FFC" w:rsidRPr="00421FFC" w:rsidTr="00964D6D">
        <w:trPr>
          <w:trHeight w:val="70"/>
        </w:trPr>
        <w:tc>
          <w:tcPr>
            <w:tcW w:w="2212"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b/>
                <w:bCs/>
                <w:color w:val="000000"/>
                <w:sz w:val="22"/>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color w:val="0000FF"/>
                <w:sz w:val="22"/>
                <w:u w:val="single"/>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421FFC" w:rsidRPr="00421FFC" w:rsidRDefault="00421FFC" w:rsidP="00421FFC">
            <w:pPr>
              <w:jc w:val="center"/>
              <w:rPr>
                <w:color w:val="000000"/>
                <w:sz w:val="22"/>
              </w:rPr>
            </w:pP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27" w:tgtFrame="_blank" w:history="1">
              <w:r w:rsidR="00421FFC" w:rsidRPr="00421FFC">
                <w:rPr>
                  <w:color w:val="0000FF"/>
                  <w:sz w:val="22"/>
                  <w:u w:val="single"/>
                </w:rPr>
                <w:t>Density and Buoyancy (</w:t>
              </w:r>
              <w:r w:rsidR="00632662">
                <w:rPr>
                  <w:color w:val="0000FF"/>
                  <w:sz w:val="22"/>
                  <w:u w:val="single"/>
                </w:rPr>
                <w:t xml:space="preserve">Flash coming soon to </w:t>
              </w:r>
              <w:r w:rsidR="00421FFC" w:rsidRPr="00421FFC">
                <w:rPr>
                  <w:color w:val="0000FF"/>
                  <w:sz w:val="22"/>
                  <w:u w:val="single"/>
                </w:rPr>
                <w:t>HTML5)</w:t>
              </w:r>
            </w:hyperlink>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Investigate the relationship between density and buoyancy and apply to air masses.</w:t>
            </w:r>
          </w:p>
        </w:tc>
      </w:tr>
      <w:tr w:rsidR="00421FFC" w:rsidRPr="00421FFC" w:rsidTr="00964D6D">
        <w:trPr>
          <w:trHeight w:val="80"/>
        </w:trPr>
        <w:tc>
          <w:tcPr>
            <w:tcW w:w="22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b/>
                <w:bCs/>
                <w:color w:val="000000"/>
                <w:sz w:val="22"/>
              </w:rPr>
            </w:pPr>
            <w:r w:rsidRPr="00421FFC">
              <w:rPr>
                <w:b/>
                <w:bCs/>
                <w:color w:val="000000"/>
                <w:sz w:val="22"/>
              </w:rPr>
              <w:t>Earth and Human Activity</w:t>
            </w:r>
          </w:p>
        </w:tc>
        <w:tc>
          <w:tcPr>
            <w:tcW w:w="1388"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28" w:tgtFrame="_blank" w:history="1">
              <w:r w:rsidR="00421FFC" w:rsidRPr="00421FFC">
                <w:rPr>
                  <w:color w:val="0000FF"/>
                  <w:sz w:val="22"/>
                  <w:u w:val="single"/>
                </w:rPr>
                <w:t>MS-ES</w:t>
              </w:r>
              <w:r w:rsidR="00421FFC">
                <w:rPr>
                  <w:color w:val="0000FF"/>
                  <w:sz w:val="22"/>
                  <w:u w:val="single"/>
                </w:rPr>
                <w:t>S</w:t>
              </w:r>
              <w:r w:rsidR="00421FFC" w:rsidRPr="00421FFC">
                <w:rPr>
                  <w:color w:val="0000FF"/>
                  <w:sz w:val="22"/>
                  <w:u w:val="single"/>
                </w:rPr>
                <w:t>3-3</w:t>
              </w:r>
            </w:hyperlink>
          </w:p>
        </w:tc>
        <w:tc>
          <w:tcPr>
            <w:tcW w:w="3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Apply scientific principles to design a method for monitoring and minimizing a human impact on the environment.</w:t>
            </w: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29" w:tgtFrame="_blank" w:history="1">
              <w:r w:rsidR="00421FFC" w:rsidRPr="00421FFC">
                <w:rPr>
                  <w:color w:val="0000FF"/>
                  <w:sz w:val="22"/>
                  <w:u w:val="single"/>
                </w:rPr>
                <w:t>The Greenhouse Effect</w:t>
              </w:r>
            </w:hyperlink>
            <w:r w:rsidR="00632662">
              <w:rPr>
                <w:color w:val="0000FF"/>
                <w:sz w:val="22"/>
                <w:u w:val="single"/>
              </w:rPr>
              <w:t xml:space="preserve"> (Java)</w:t>
            </w:r>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Use the simulation to investigate the effects of possible solutions to the problem of human impact on the environment.</w:t>
            </w:r>
          </w:p>
        </w:tc>
      </w:tr>
      <w:tr w:rsidR="00421FFC" w:rsidRPr="00421FFC" w:rsidTr="00964D6D">
        <w:trPr>
          <w:trHeight w:val="70"/>
        </w:trPr>
        <w:tc>
          <w:tcPr>
            <w:tcW w:w="221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b/>
                <w:bCs/>
                <w:color w:val="000000"/>
                <w:sz w:val="22"/>
              </w:rPr>
            </w:pPr>
            <w:r w:rsidRPr="00421FFC">
              <w:rPr>
                <w:b/>
                <w:bCs/>
                <w:color w:val="000000"/>
                <w:sz w:val="22"/>
              </w:rPr>
              <w:t>Earth and Human Activity</w:t>
            </w:r>
          </w:p>
        </w:tc>
        <w:tc>
          <w:tcPr>
            <w:tcW w:w="1388"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30" w:tgtFrame="_blank" w:history="1">
              <w:r w:rsidR="00421FFC" w:rsidRPr="00421FFC">
                <w:rPr>
                  <w:color w:val="0000FF"/>
                  <w:sz w:val="22"/>
                  <w:u w:val="single"/>
                </w:rPr>
                <w:t>MS-ES</w:t>
              </w:r>
              <w:r w:rsidR="00421FFC">
                <w:rPr>
                  <w:color w:val="0000FF"/>
                  <w:sz w:val="22"/>
                  <w:u w:val="single"/>
                </w:rPr>
                <w:t>S</w:t>
              </w:r>
              <w:r w:rsidR="00421FFC" w:rsidRPr="00421FFC">
                <w:rPr>
                  <w:color w:val="0000FF"/>
                  <w:sz w:val="22"/>
                  <w:u w:val="single"/>
                </w:rPr>
                <w:t>3-5</w:t>
              </w:r>
            </w:hyperlink>
          </w:p>
        </w:tc>
        <w:tc>
          <w:tcPr>
            <w:tcW w:w="324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Ask questions to clarify evidence of the factors that have caused the rise in global temperatures over the past century.</w:t>
            </w:r>
          </w:p>
        </w:tc>
        <w:tc>
          <w:tcPr>
            <w:tcW w:w="2160" w:type="dxa"/>
            <w:tcBorders>
              <w:top w:val="single" w:sz="4" w:space="0" w:color="auto"/>
              <w:left w:val="single" w:sz="4" w:space="0" w:color="auto"/>
              <w:bottom w:val="single" w:sz="4" w:space="0" w:color="auto"/>
              <w:right w:val="single" w:sz="4" w:space="0" w:color="auto"/>
            </w:tcBorders>
            <w:noWrap/>
            <w:tcMar>
              <w:top w:w="0" w:type="dxa"/>
              <w:left w:w="45" w:type="dxa"/>
              <w:bottom w:w="0" w:type="dxa"/>
              <w:right w:w="45" w:type="dxa"/>
            </w:tcMar>
            <w:vAlign w:val="center"/>
            <w:hideMark/>
          </w:tcPr>
          <w:p w:rsidR="00421FFC" w:rsidRPr="00421FFC" w:rsidRDefault="00925E70" w:rsidP="00421FFC">
            <w:pPr>
              <w:jc w:val="center"/>
              <w:rPr>
                <w:color w:val="0000FF"/>
                <w:sz w:val="22"/>
                <w:u w:val="single"/>
              </w:rPr>
            </w:pPr>
            <w:hyperlink r:id="rId31" w:tgtFrame="_blank" w:history="1">
              <w:r w:rsidR="00632662" w:rsidRPr="00421FFC">
                <w:rPr>
                  <w:color w:val="0000FF"/>
                  <w:sz w:val="22"/>
                  <w:u w:val="single"/>
                </w:rPr>
                <w:t>The Greenhouse Effect</w:t>
              </w:r>
            </w:hyperlink>
            <w:r w:rsidR="00632662">
              <w:rPr>
                <w:color w:val="0000FF"/>
                <w:sz w:val="22"/>
                <w:u w:val="single"/>
              </w:rPr>
              <w:t xml:space="preserve"> (Java)</w:t>
            </w:r>
          </w:p>
        </w:tc>
        <w:tc>
          <w:tcPr>
            <w:tcW w:w="3870"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hideMark/>
          </w:tcPr>
          <w:p w:rsidR="00421FFC" w:rsidRPr="00421FFC" w:rsidRDefault="00421FFC" w:rsidP="00421FFC">
            <w:pPr>
              <w:jc w:val="center"/>
              <w:rPr>
                <w:color w:val="000000"/>
                <w:sz w:val="22"/>
              </w:rPr>
            </w:pPr>
            <w:r w:rsidRPr="00421FFC">
              <w:rPr>
                <w:color w:val="000000"/>
                <w:sz w:val="22"/>
              </w:rPr>
              <w:t>Investigate the factors that contribute to global temperatures to rise.</w:t>
            </w:r>
          </w:p>
        </w:tc>
      </w:tr>
    </w:tbl>
    <w:p w:rsidR="00421FFC" w:rsidRDefault="00421FFC"/>
    <w:tbl>
      <w:tblPr>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4"/>
        <w:gridCol w:w="1446"/>
        <w:gridCol w:w="3240"/>
        <w:gridCol w:w="2160"/>
        <w:gridCol w:w="3870"/>
      </w:tblGrid>
      <w:tr w:rsidR="006601D3" w:rsidRPr="002877AB" w:rsidTr="00057183">
        <w:trPr>
          <w:trHeight w:val="1008"/>
        </w:trPr>
        <w:tc>
          <w:tcPr>
            <w:tcW w:w="12870" w:type="dxa"/>
            <w:gridSpan w:val="5"/>
            <w:tcBorders>
              <w:top w:val="nil"/>
              <w:left w:val="nil"/>
              <w:bottom w:val="single" w:sz="4" w:space="0" w:color="auto"/>
              <w:right w:val="nil"/>
            </w:tcBorders>
            <w:tcMar>
              <w:top w:w="0" w:type="dxa"/>
              <w:left w:w="45" w:type="dxa"/>
              <w:bottom w:w="0" w:type="dxa"/>
              <w:right w:w="45" w:type="dxa"/>
            </w:tcMar>
            <w:vAlign w:val="center"/>
          </w:tcPr>
          <w:p w:rsidR="006601D3" w:rsidRPr="002877AB" w:rsidRDefault="006601D3" w:rsidP="002877AB">
            <w:pPr>
              <w:rPr>
                <w:b/>
                <w:bCs/>
                <w:color w:val="262626"/>
                <w:sz w:val="22"/>
              </w:rPr>
            </w:pPr>
            <w:bookmarkStart w:id="1" w:name="PS"/>
            <w:r w:rsidRPr="002877AB">
              <w:rPr>
                <w:b/>
                <w:bCs/>
                <w:color w:val="262626"/>
                <w:sz w:val="28"/>
              </w:rPr>
              <w:lastRenderedPageBreak/>
              <w:t>Physical Science</w:t>
            </w:r>
            <w:bookmarkEnd w:id="1"/>
          </w:p>
        </w:tc>
      </w:tr>
      <w:tr w:rsidR="00DF34F4" w:rsidRPr="002877AB" w:rsidTr="001D6C3D">
        <w:trPr>
          <w:trHeight w:val="1142"/>
        </w:trPr>
        <w:tc>
          <w:tcPr>
            <w:tcW w:w="2154" w:type="dxa"/>
            <w:tcBorders>
              <w:top w:val="single" w:sz="4" w:space="0" w:color="auto"/>
            </w:tcBorders>
            <w:tcMar>
              <w:top w:w="0" w:type="dxa"/>
              <w:left w:w="45" w:type="dxa"/>
              <w:bottom w:w="0" w:type="dxa"/>
              <w:right w:w="45" w:type="dxa"/>
            </w:tcMar>
            <w:vAlign w:val="center"/>
            <w:hideMark/>
          </w:tcPr>
          <w:p w:rsidR="006601D3" w:rsidRPr="002877AB" w:rsidRDefault="002877AB" w:rsidP="002877AB">
            <w:pPr>
              <w:jc w:val="center"/>
              <w:rPr>
                <w:b/>
                <w:sz w:val="22"/>
              </w:rPr>
            </w:pPr>
            <w:r>
              <w:rPr>
                <w:b/>
                <w:sz w:val="22"/>
              </w:rPr>
              <w:t>Topic</w:t>
            </w:r>
          </w:p>
        </w:tc>
        <w:tc>
          <w:tcPr>
            <w:tcW w:w="4686" w:type="dxa"/>
            <w:gridSpan w:val="2"/>
            <w:tcBorders>
              <w:top w:val="single" w:sz="4" w:space="0" w:color="auto"/>
            </w:tcBorders>
            <w:tcMar>
              <w:top w:w="0" w:type="dxa"/>
              <w:left w:w="45" w:type="dxa"/>
              <w:bottom w:w="0" w:type="dxa"/>
              <w:right w:w="45" w:type="dxa"/>
            </w:tcMar>
            <w:vAlign w:val="center"/>
            <w:hideMark/>
          </w:tcPr>
          <w:p w:rsidR="006601D3" w:rsidRPr="002877AB" w:rsidRDefault="006601D3" w:rsidP="002877AB">
            <w:pPr>
              <w:jc w:val="center"/>
              <w:rPr>
                <w:b/>
                <w:bCs/>
                <w:color w:val="262626"/>
                <w:sz w:val="22"/>
              </w:rPr>
            </w:pPr>
            <w:r w:rsidRPr="002877AB">
              <w:rPr>
                <w:b/>
                <w:bCs/>
                <w:color w:val="262626"/>
                <w:sz w:val="22"/>
              </w:rPr>
              <w:t>Middle School NGSS (2015) Performance Expectations (PE)</w:t>
            </w:r>
          </w:p>
        </w:tc>
        <w:tc>
          <w:tcPr>
            <w:tcW w:w="2160" w:type="dxa"/>
            <w:tcBorders>
              <w:top w:val="single" w:sz="4" w:space="0" w:color="auto"/>
            </w:tcBorders>
            <w:tcMar>
              <w:top w:w="0" w:type="dxa"/>
              <w:left w:w="45" w:type="dxa"/>
              <w:bottom w:w="0" w:type="dxa"/>
              <w:right w:w="45" w:type="dxa"/>
            </w:tcMar>
            <w:vAlign w:val="center"/>
            <w:hideMark/>
          </w:tcPr>
          <w:p w:rsidR="006601D3" w:rsidRPr="002877AB" w:rsidRDefault="006601D3" w:rsidP="002877AB">
            <w:pPr>
              <w:jc w:val="center"/>
              <w:rPr>
                <w:b/>
                <w:bCs/>
                <w:color w:val="262626"/>
                <w:sz w:val="22"/>
              </w:rPr>
            </w:pPr>
            <w:r w:rsidRPr="002877AB">
              <w:rPr>
                <w:b/>
                <w:bCs/>
                <w:color w:val="262626"/>
                <w:sz w:val="22"/>
              </w:rPr>
              <w:t>Associated PhET Simulation</w:t>
            </w:r>
          </w:p>
        </w:tc>
        <w:tc>
          <w:tcPr>
            <w:tcW w:w="3870" w:type="dxa"/>
            <w:tcBorders>
              <w:top w:val="single" w:sz="4" w:space="0" w:color="auto"/>
            </w:tcBorders>
            <w:tcMar>
              <w:top w:w="0" w:type="dxa"/>
              <w:left w:w="45" w:type="dxa"/>
              <w:bottom w:w="0" w:type="dxa"/>
              <w:right w:w="45" w:type="dxa"/>
            </w:tcMar>
            <w:vAlign w:val="center"/>
            <w:hideMark/>
          </w:tcPr>
          <w:p w:rsidR="006601D3" w:rsidRPr="002877AB" w:rsidRDefault="006601D3" w:rsidP="002877AB">
            <w:pPr>
              <w:jc w:val="center"/>
              <w:rPr>
                <w:b/>
                <w:bCs/>
                <w:color w:val="262626"/>
                <w:sz w:val="22"/>
              </w:rPr>
            </w:pPr>
            <w:r w:rsidRPr="002877AB">
              <w:rPr>
                <w:b/>
                <w:bCs/>
                <w:color w:val="262626"/>
                <w:sz w:val="22"/>
              </w:rPr>
              <w:t>Portions of PE Addressed by Simulation (Note: Most simulations will apply to only a part of a lesson designed around an NGSS PE)</w:t>
            </w:r>
          </w:p>
        </w:tc>
      </w:tr>
      <w:tr w:rsidR="001D6C3D" w:rsidRPr="002877AB" w:rsidTr="00964D6D">
        <w:trPr>
          <w:trHeight w:val="70"/>
        </w:trPr>
        <w:tc>
          <w:tcPr>
            <w:tcW w:w="2154" w:type="dxa"/>
            <w:vMerge w:val="restart"/>
            <w:tcMar>
              <w:top w:w="0" w:type="dxa"/>
              <w:left w:w="45" w:type="dxa"/>
              <w:bottom w:w="0" w:type="dxa"/>
              <w:right w:w="45" w:type="dxa"/>
            </w:tcMar>
            <w:vAlign w:val="center"/>
            <w:hideMark/>
          </w:tcPr>
          <w:p w:rsidR="001D6C3D" w:rsidRPr="002877AB" w:rsidRDefault="001D6C3D" w:rsidP="002877AB">
            <w:pPr>
              <w:jc w:val="center"/>
              <w:rPr>
                <w:b/>
                <w:bCs/>
                <w:color w:val="262626"/>
                <w:sz w:val="22"/>
              </w:rPr>
            </w:pPr>
            <w:r w:rsidRPr="002877AB">
              <w:rPr>
                <w:b/>
                <w:bCs/>
                <w:color w:val="262626"/>
                <w:sz w:val="22"/>
              </w:rPr>
              <w:t>Matter and its Interactions</w:t>
            </w:r>
          </w:p>
        </w:tc>
        <w:tc>
          <w:tcPr>
            <w:tcW w:w="1446" w:type="dxa"/>
            <w:vMerge w:val="restart"/>
            <w:noWrap/>
            <w:tcMar>
              <w:top w:w="0" w:type="dxa"/>
              <w:left w:w="45" w:type="dxa"/>
              <w:bottom w:w="0" w:type="dxa"/>
              <w:right w:w="45" w:type="dxa"/>
            </w:tcMar>
            <w:vAlign w:val="center"/>
            <w:hideMark/>
          </w:tcPr>
          <w:p w:rsidR="001D6C3D" w:rsidRPr="002877AB" w:rsidRDefault="00925E70" w:rsidP="002877AB">
            <w:pPr>
              <w:jc w:val="center"/>
              <w:rPr>
                <w:color w:val="0000FF"/>
                <w:sz w:val="22"/>
                <w:u w:val="single"/>
              </w:rPr>
            </w:pPr>
            <w:hyperlink r:id="rId32" w:tgtFrame="_blank" w:history="1">
              <w:r w:rsidR="001D6C3D" w:rsidRPr="002877AB">
                <w:rPr>
                  <w:color w:val="0000FF"/>
                  <w:sz w:val="22"/>
                  <w:u w:val="single"/>
                </w:rPr>
                <w:t>MS-PS1-1</w:t>
              </w:r>
            </w:hyperlink>
          </w:p>
        </w:tc>
        <w:tc>
          <w:tcPr>
            <w:tcW w:w="3240" w:type="dxa"/>
            <w:vMerge w:val="restart"/>
            <w:tcMar>
              <w:top w:w="0" w:type="dxa"/>
              <w:left w:w="45" w:type="dxa"/>
              <w:bottom w:w="0" w:type="dxa"/>
              <w:right w:w="45" w:type="dxa"/>
            </w:tcMar>
            <w:vAlign w:val="center"/>
            <w:hideMark/>
          </w:tcPr>
          <w:p w:rsidR="001D6C3D" w:rsidRPr="002877AB" w:rsidRDefault="001D6C3D" w:rsidP="002877AB">
            <w:pPr>
              <w:jc w:val="center"/>
              <w:rPr>
                <w:color w:val="000000"/>
                <w:sz w:val="22"/>
              </w:rPr>
            </w:pPr>
            <w:r w:rsidRPr="002877AB">
              <w:rPr>
                <w:color w:val="000000"/>
                <w:sz w:val="22"/>
              </w:rPr>
              <w:t>Develop models to describe the atomic composition of simple molecules and extended structures.</w:t>
            </w:r>
          </w:p>
        </w:tc>
        <w:tc>
          <w:tcPr>
            <w:tcW w:w="2160" w:type="dxa"/>
            <w:tcMar>
              <w:top w:w="0" w:type="dxa"/>
              <w:left w:w="45" w:type="dxa"/>
              <w:bottom w:w="0" w:type="dxa"/>
              <w:right w:w="45" w:type="dxa"/>
            </w:tcMar>
            <w:vAlign w:val="center"/>
            <w:hideMark/>
          </w:tcPr>
          <w:p w:rsidR="001D6C3D" w:rsidRPr="002877AB" w:rsidRDefault="00925E70" w:rsidP="002877AB">
            <w:pPr>
              <w:jc w:val="center"/>
              <w:rPr>
                <w:color w:val="0000FF"/>
                <w:sz w:val="22"/>
                <w:u w:val="single"/>
              </w:rPr>
            </w:pPr>
            <w:hyperlink r:id="rId33" w:tgtFrame="_blank" w:history="1">
              <w:r w:rsidR="001D6C3D" w:rsidRPr="002877AB">
                <w:rPr>
                  <w:color w:val="0000FF"/>
                  <w:sz w:val="22"/>
                  <w:u w:val="single"/>
                </w:rPr>
                <w:t>Molecule Shapes (HTML5)</w:t>
              </w:r>
            </w:hyperlink>
          </w:p>
        </w:tc>
        <w:tc>
          <w:tcPr>
            <w:tcW w:w="3870" w:type="dxa"/>
            <w:tcMar>
              <w:top w:w="0" w:type="dxa"/>
              <w:left w:w="45" w:type="dxa"/>
              <w:bottom w:w="0" w:type="dxa"/>
              <w:right w:w="45" w:type="dxa"/>
            </w:tcMar>
            <w:vAlign w:val="center"/>
            <w:hideMark/>
          </w:tcPr>
          <w:p w:rsidR="001D6C3D" w:rsidRPr="002877AB" w:rsidRDefault="001D6C3D" w:rsidP="002877AB">
            <w:pPr>
              <w:jc w:val="center"/>
              <w:rPr>
                <w:color w:val="000000"/>
                <w:sz w:val="22"/>
              </w:rPr>
            </w:pPr>
            <w:r w:rsidRPr="002877AB">
              <w:rPr>
                <w:color w:val="000000"/>
                <w:sz w:val="22"/>
              </w:rPr>
              <w:t>Develop models of simple molecules.</w:t>
            </w:r>
          </w:p>
        </w:tc>
      </w:tr>
      <w:tr w:rsidR="001D6C3D" w:rsidRPr="002877AB" w:rsidTr="00964D6D">
        <w:trPr>
          <w:trHeight w:val="70"/>
        </w:trPr>
        <w:tc>
          <w:tcPr>
            <w:tcW w:w="2154" w:type="dxa"/>
            <w:vMerge/>
            <w:tcMar>
              <w:top w:w="0" w:type="dxa"/>
              <w:left w:w="45" w:type="dxa"/>
              <w:bottom w:w="0" w:type="dxa"/>
              <w:right w:w="45" w:type="dxa"/>
            </w:tcMar>
            <w:vAlign w:val="center"/>
          </w:tcPr>
          <w:p w:rsidR="001D6C3D" w:rsidRPr="002877AB" w:rsidRDefault="001D6C3D" w:rsidP="002877AB">
            <w:pPr>
              <w:jc w:val="center"/>
              <w:rPr>
                <w:b/>
                <w:bCs/>
                <w:color w:val="262626"/>
                <w:sz w:val="22"/>
              </w:rPr>
            </w:pPr>
          </w:p>
        </w:tc>
        <w:tc>
          <w:tcPr>
            <w:tcW w:w="1446" w:type="dxa"/>
            <w:vMerge/>
            <w:noWrap/>
            <w:tcMar>
              <w:top w:w="0" w:type="dxa"/>
              <w:left w:w="45" w:type="dxa"/>
              <w:bottom w:w="0" w:type="dxa"/>
              <w:right w:w="45" w:type="dxa"/>
            </w:tcMar>
            <w:vAlign w:val="center"/>
          </w:tcPr>
          <w:p w:rsidR="001D6C3D" w:rsidRDefault="001D6C3D" w:rsidP="002877AB">
            <w:pPr>
              <w:jc w:val="center"/>
            </w:pPr>
          </w:p>
        </w:tc>
        <w:tc>
          <w:tcPr>
            <w:tcW w:w="3240" w:type="dxa"/>
            <w:vMerge/>
            <w:tcMar>
              <w:top w:w="0" w:type="dxa"/>
              <w:left w:w="45" w:type="dxa"/>
              <w:bottom w:w="0" w:type="dxa"/>
              <w:right w:w="45" w:type="dxa"/>
            </w:tcMar>
            <w:vAlign w:val="center"/>
          </w:tcPr>
          <w:p w:rsidR="001D6C3D" w:rsidRPr="002877AB" w:rsidRDefault="001D6C3D" w:rsidP="002877AB">
            <w:pPr>
              <w:jc w:val="center"/>
              <w:rPr>
                <w:color w:val="000000"/>
                <w:sz w:val="22"/>
              </w:rPr>
            </w:pPr>
          </w:p>
        </w:tc>
        <w:tc>
          <w:tcPr>
            <w:tcW w:w="2160" w:type="dxa"/>
            <w:tcMar>
              <w:top w:w="0" w:type="dxa"/>
              <w:left w:w="45" w:type="dxa"/>
              <w:bottom w:w="0" w:type="dxa"/>
              <w:right w:w="45" w:type="dxa"/>
            </w:tcMar>
            <w:vAlign w:val="center"/>
          </w:tcPr>
          <w:p w:rsidR="001D6C3D" w:rsidRPr="001D6C3D" w:rsidRDefault="001D6C3D" w:rsidP="002877AB">
            <w:pPr>
              <w:jc w:val="center"/>
              <w:rPr>
                <w:rStyle w:val="Hyperlink"/>
                <w:sz w:val="22"/>
                <w:szCs w:val="22"/>
              </w:rPr>
            </w:pPr>
            <w:r w:rsidRPr="001D6C3D">
              <w:rPr>
                <w:sz w:val="22"/>
                <w:szCs w:val="22"/>
              </w:rPr>
              <w:fldChar w:fldCharType="begin"/>
            </w:r>
            <w:r w:rsidRPr="001D6C3D">
              <w:rPr>
                <w:sz w:val="22"/>
                <w:szCs w:val="22"/>
              </w:rPr>
              <w:instrText xml:space="preserve"> HYPERLINK "https://phet.colorado.edu/en/simulation/build-a-molecule" </w:instrText>
            </w:r>
            <w:r w:rsidRPr="001D6C3D">
              <w:rPr>
                <w:sz w:val="22"/>
                <w:szCs w:val="22"/>
              </w:rPr>
              <w:fldChar w:fldCharType="separate"/>
            </w:r>
            <w:r w:rsidRPr="001D6C3D">
              <w:rPr>
                <w:rStyle w:val="Hyperlink"/>
                <w:sz w:val="22"/>
                <w:szCs w:val="22"/>
              </w:rPr>
              <w:t xml:space="preserve">Build a molecule </w:t>
            </w:r>
          </w:p>
          <w:p w:rsidR="001D6C3D" w:rsidRDefault="001D6C3D" w:rsidP="002877AB">
            <w:pPr>
              <w:jc w:val="center"/>
            </w:pPr>
            <w:r w:rsidRPr="001D6C3D">
              <w:rPr>
                <w:rStyle w:val="Hyperlink"/>
                <w:sz w:val="22"/>
                <w:szCs w:val="22"/>
              </w:rPr>
              <w:t>(Java coming soon to HTML5)</w:t>
            </w:r>
            <w:r w:rsidRPr="001D6C3D">
              <w:rPr>
                <w:sz w:val="22"/>
                <w:szCs w:val="22"/>
              </w:rPr>
              <w:fldChar w:fldCharType="end"/>
            </w:r>
          </w:p>
        </w:tc>
        <w:tc>
          <w:tcPr>
            <w:tcW w:w="3870" w:type="dxa"/>
            <w:tcMar>
              <w:top w:w="0" w:type="dxa"/>
              <w:left w:w="45" w:type="dxa"/>
              <w:bottom w:w="0" w:type="dxa"/>
              <w:right w:w="45" w:type="dxa"/>
            </w:tcMar>
            <w:vAlign w:val="center"/>
          </w:tcPr>
          <w:p w:rsidR="001D6C3D" w:rsidRPr="002877AB" w:rsidRDefault="001D6C3D" w:rsidP="002877AB">
            <w:pPr>
              <w:jc w:val="center"/>
              <w:rPr>
                <w:color w:val="000000"/>
                <w:sz w:val="22"/>
              </w:rPr>
            </w:pPr>
            <w:r>
              <w:rPr>
                <w:color w:val="000000"/>
                <w:sz w:val="22"/>
              </w:rPr>
              <w:t>D</w:t>
            </w:r>
            <w:r w:rsidRPr="002877AB">
              <w:rPr>
                <w:color w:val="000000"/>
                <w:sz w:val="22"/>
              </w:rPr>
              <w:t>escribe the atomic composition of simple molecules</w:t>
            </w:r>
          </w:p>
        </w:tc>
      </w:tr>
      <w:tr w:rsidR="00964D6D" w:rsidRPr="002877AB" w:rsidTr="00964D6D">
        <w:trPr>
          <w:trHeight w:val="242"/>
        </w:trPr>
        <w:tc>
          <w:tcPr>
            <w:tcW w:w="2154" w:type="dxa"/>
            <w:vMerge w:val="restart"/>
            <w:tcMar>
              <w:top w:w="0" w:type="dxa"/>
              <w:left w:w="45" w:type="dxa"/>
              <w:bottom w:w="0" w:type="dxa"/>
              <w:right w:w="45" w:type="dxa"/>
            </w:tcMar>
            <w:vAlign w:val="center"/>
            <w:hideMark/>
          </w:tcPr>
          <w:p w:rsidR="00964D6D" w:rsidRPr="002877AB" w:rsidRDefault="00964D6D" w:rsidP="002877AB">
            <w:pPr>
              <w:jc w:val="center"/>
              <w:rPr>
                <w:b/>
                <w:bCs/>
                <w:color w:val="262626"/>
                <w:sz w:val="22"/>
              </w:rPr>
            </w:pPr>
            <w:r w:rsidRPr="002877AB">
              <w:rPr>
                <w:b/>
                <w:bCs/>
                <w:color w:val="262626"/>
                <w:sz w:val="22"/>
              </w:rPr>
              <w:t>Matter and its Interactions</w:t>
            </w:r>
          </w:p>
        </w:tc>
        <w:tc>
          <w:tcPr>
            <w:tcW w:w="1446" w:type="dxa"/>
            <w:vMerge w:val="restart"/>
            <w:noWrap/>
            <w:tcMar>
              <w:top w:w="0" w:type="dxa"/>
              <w:left w:w="45" w:type="dxa"/>
              <w:bottom w:w="0" w:type="dxa"/>
              <w:right w:w="45" w:type="dxa"/>
            </w:tcMar>
            <w:vAlign w:val="center"/>
            <w:hideMark/>
          </w:tcPr>
          <w:p w:rsidR="00964D6D" w:rsidRPr="002877AB" w:rsidRDefault="00925E70" w:rsidP="002877AB">
            <w:pPr>
              <w:jc w:val="center"/>
              <w:rPr>
                <w:color w:val="0000FF"/>
                <w:sz w:val="22"/>
                <w:u w:val="single"/>
              </w:rPr>
            </w:pPr>
            <w:hyperlink r:id="rId34" w:tgtFrame="_blank" w:history="1">
              <w:r w:rsidR="00964D6D" w:rsidRPr="002877AB">
                <w:rPr>
                  <w:color w:val="0000FF"/>
                  <w:sz w:val="22"/>
                  <w:u w:val="single"/>
                </w:rPr>
                <w:t>MS-PS1-2</w:t>
              </w:r>
            </w:hyperlink>
          </w:p>
        </w:tc>
        <w:tc>
          <w:tcPr>
            <w:tcW w:w="3240" w:type="dxa"/>
            <w:vMerge w:val="restart"/>
            <w:tcMar>
              <w:top w:w="0" w:type="dxa"/>
              <w:left w:w="45" w:type="dxa"/>
              <w:bottom w:w="0" w:type="dxa"/>
              <w:right w:w="45" w:type="dxa"/>
            </w:tcMar>
            <w:vAlign w:val="center"/>
            <w:hideMark/>
          </w:tcPr>
          <w:p w:rsidR="00964D6D" w:rsidRPr="002877AB" w:rsidRDefault="00964D6D" w:rsidP="002877AB">
            <w:pPr>
              <w:jc w:val="center"/>
              <w:rPr>
                <w:color w:val="000000"/>
                <w:sz w:val="22"/>
              </w:rPr>
            </w:pPr>
            <w:r w:rsidRPr="002877AB">
              <w:rPr>
                <w:color w:val="000000"/>
                <w:sz w:val="22"/>
              </w:rPr>
              <w:t>Analyze and interpret data on the properties of substances before and after the substances interact to determine if a chemical reaction has occurred.</w:t>
            </w:r>
          </w:p>
        </w:tc>
        <w:tc>
          <w:tcPr>
            <w:tcW w:w="2160" w:type="dxa"/>
            <w:tcMar>
              <w:top w:w="0" w:type="dxa"/>
              <w:left w:w="45" w:type="dxa"/>
              <w:bottom w:w="0" w:type="dxa"/>
              <w:right w:w="45" w:type="dxa"/>
            </w:tcMar>
            <w:vAlign w:val="center"/>
            <w:hideMark/>
          </w:tcPr>
          <w:p w:rsidR="00964D6D" w:rsidRPr="002877AB" w:rsidRDefault="00925E70" w:rsidP="002877AB">
            <w:pPr>
              <w:jc w:val="center"/>
              <w:rPr>
                <w:color w:val="0000FF"/>
                <w:sz w:val="22"/>
                <w:u w:val="single"/>
              </w:rPr>
            </w:pPr>
            <w:hyperlink r:id="rId35" w:history="1">
              <w:r w:rsidR="00964D6D" w:rsidRPr="007644D3">
                <w:rPr>
                  <w:rStyle w:val="Hyperlink"/>
                  <w:sz w:val="22"/>
                </w:rPr>
                <w:t>Reactants, Products, and Leftovers (HTML5)</w:t>
              </w:r>
            </w:hyperlink>
          </w:p>
        </w:tc>
        <w:tc>
          <w:tcPr>
            <w:tcW w:w="3870" w:type="dxa"/>
            <w:tcMar>
              <w:top w:w="0" w:type="dxa"/>
              <w:left w:w="45" w:type="dxa"/>
              <w:bottom w:w="0" w:type="dxa"/>
              <w:right w:w="45" w:type="dxa"/>
            </w:tcMar>
            <w:vAlign w:val="center"/>
            <w:hideMark/>
          </w:tcPr>
          <w:p w:rsidR="00964D6D" w:rsidRPr="002877AB" w:rsidRDefault="00964D6D" w:rsidP="002877AB">
            <w:pPr>
              <w:jc w:val="center"/>
              <w:rPr>
                <w:color w:val="000000"/>
                <w:sz w:val="22"/>
              </w:rPr>
            </w:pPr>
            <w:r w:rsidRPr="002877AB">
              <w:rPr>
                <w:color w:val="000000"/>
                <w:sz w:val="22"/>
              </w:rPr>
              <w:t>Discuss and determine the different properties of reactants and products. Starts with the familiar (sandwiches), and progresses to chemical reactions. May require outside sources to find properties of elements and products.</w:t>
            </w:r>
          </w:p>
        </w:tc>
      </w:tr>
      <w:tr w:rsidR="00964D6D" w:rsidRPr="002877AB" w:rsidTr="00964D6D">
        <w:trPr>
          <w:trHeight w:val="80"/>
        </w:trPr>
        <w:tc>
          <w:tcPr>
            <w:tcW w:w="2154" w:type="dxa"/>
            <w:vMerge/>
            <w:vAlign w:val="center"/>
            <w:hideMark/>
          </w:tcPr>
          <w:p w:rsidR="00964D6D" w:rsidRPr="002877AB" w:rsidRDefault="00964D6D" w:rsidP="002877AB">
            <w:pPr>
              <w:jc w:val="center"/>
              <w:rPr>
                <w:b/>
                <w:bCs/>
                <w:color w:val="262626"/>
                <w:sz w:val="22"/>
              </w:rPr>
            </w:pPr>
          </w:p>
        </w:tc>
        <w:tc>
          <w:tcPr>
            <w:tcW w:w="1446" w:type="dxa"/>
            <w:vMerge/>
            <w:vAlign w:val="center"/>
            <w:hideMark/>
          </w:tcPr>
          <w:p w:rsidR="00964D6D" w:rsidRPr="002877AB" w:rsidRDefault="00964D6D" w:rsidP="002877AB">
            <w:pPr>
              <w:jc w:val="center"/>
              <w:rPr>
                <w:color w:val="0000FF"/>
                <w:sz w:val="22"/>
                <w:u w:val="single"/>
              </w:rPr>
            </w:pPr>
          </w:p>
        </w:tc>
        <w:tc>
          <w:tcPr>
            <w:tcW w:w="3240" w:type="dxa"/>
            <w:vMerge/>
            <w:vAlign w:val="center"/>
            <w:hideMark/>
          </w:tcPr>
          <w:p w:rsidR="00964D6D" w:rsidRPr="002877AB" w:rsidRDefault="00964D6D" w:rsidP="002877AB">
            <w:pPr>
              <w:jc w:val="center"/>
              <w:rPr>
                <w:color w:val="000000"/>
                <w:sz w:val="22"/>
              </w:rPr>
            </w:pPr>
          </w:p>
        </w:tc>
        <w:tc>
          <w:tcPr>
            <w:tcW w:w="2160" w:type="dxa"/>
            <w:tcMar>
              <w:top w:w="0" w:type="dxa"/>
              <w:left w:w="45" w:type="dxa"/>
              <w:bottom w:w="0" w:type="dxa"/>
              <w:right w:w="45" w:type="dxa"/>
            </w:tcMar>
            <w:vAlign w:val="center"/>
            <w:hideMark/>
          </w:tcPr>
          <w:p w:rsidR="001D6C3D" w:rsidRDefault="00925E70" w:rsidP="002877AB">
            <w:pPr>
              <w:jc w:val="center"/>
              <w:rPr>
                <w:color w:val="0000FF"/>
                <w:sz w:val="22"/>
                <w:u w:val="single"/>
              </w:rPr>
            </w:pPr>
            <w:hyperlink r:id="rId36" w:tgtFrame="_blank" w:history="1">
              <w:r w:rsidR="00964D6D" w:rsidRPr="002877AB">
                <w:rPr>
                  <w:color w:val="0000FF"/>
                  <w:sz w:val="22"/>
                  <w:u w:val="single"/>
                </w:rPr>
                <w:t>Sugar and Salt Solutions</w:t>
              </w:r>
            </w:hyperlink>
            <w:r w:rsidR="00632662">
              <w:rPr>
                <w:color w:val="0000FF"/>
                <w:sz w:val="22"/>
                <w:u w:val="single"/>
              </w:rPr>
              <w:t xml:space="preserve"> </w:t>
            </w:r>
          </w:p>
          <w:p w:rsidR="00964D6D" w:rsidRPr="002877AB" w:rsidRDefault="00632662" w:rsidP="002877AB">
            <w:pPr>
              <w:jc w:val="center"/>
              <w:rPr>
                <w:color w:val="0000FF"/>
                <w:sz w:val="22"/>
                <w:u w:val="single"/>
              </w:rPr>
            </w:pPr>
            <w:r>
              <w:rPr>
                <w:color w:val="0000FF"/>
                <w:sz w:val="22"/>
                <w:u w:val="single"/>
              </w:rPr>
              <w:t>(Java)</w:t>
            </w:r>
          </w:p>
        </w:tc>
        <w:tc>
          <w:tcPr>
            <w:tcW w:w="3870" w:type="dxa"/>
            <w:tcMar>
              <w:top w:w="0" w:type="dxa"/>
              <w:left w:w="45" w:type="dxa"/>
              <w:bottom w:w="0" w:type="dxa"/>
              <w:right w:w="45" w:type="dxa"/>
            </w:tcMar>
            <w:vAlign w:val="center"/>
            <w:hideMark/>
          </w:tcPr>
          <w:p w:rsidR="00964D6D" w:rsidRPr="002877AB" w:rsidRDefault="00964D6D" w:rsidP="002877AB">
            <w:pPr>
              <w:jc w:val="center"/>
              <w:rPr>
                <w:color w:val="000000"/>
                <w:sz w:val="22"/>
              </w:rPr>
            </w:pPr>
            <w:r w:rsidRPr="002877AB">
              <w:rPr>
                <w:color w:val="000000"/>
                <w:sz w:val="22"/>
              </w:rPr>
              <w:t>Examine properties of solutions of different concentrations. Observe solutions at the molecular level.</w:t>
            </w:r>
          </w:p>
        </w:tc>
      </w:tr>
      <w:tr w:rsidR="001D6C3D" w:rsidRPr="002877AB" w:rsidTr="00964D6D">
        <w:trPr>
          <w:trHeight w:val="197"/>
        </w:trPr>
        <w:tc>
          <w:tcPr>
            <w:tcW w:w="2154" w:type="dxa"/>
            <w:vMerge w:val="restart"/>
            <w:tcMar>
              <w:top w:w="0" w:type="dxa"/>
              <w:left w:w="45" w:type="dxa"/>
              <w:bottom w:w="0" w:type="dxa"/>
              <w:right w:w="45" w:type="dxa"/>
            </w:tcMar>
            <w:vAlign w:val="center"/>
            <w:hideMark/>
          </w:tcPr>
          <w:p w:rsidR="001D6C3D" w:rsidRPr="002877AB" w:rsidRDefault="001D6C3D" w:rsidP="002877AB">
            <w:pPr>
              <w:jc w:val="center"/>
              <w:rPr>
                <w:b/>
                <w:bCs/>
                <w:color w:val="262626"/>
                <w:sz w:val="22"/>
              </w:rPr>
            </w:pPr>
            <w:r w:rsidRPr="002877AB">
              <w:rPr>
                <w:b/>
                <w:bCs/>
                <w:color w:val="262626"/>
                <w:sz w:val="22"/>
              </w:rPr>
              <w:t>Matter and its Interactions</w:t>
            </w:r>
          </w:p>
        </w:tc>
        <w:tc>
          <w:tcPr>
            <w:tcW w:w="1446" w:type="dxa"/>
            <w:vMerge w:val="restart"/>
            <w:noWrap/>
            <w:tcMar>
              <w:top w:w="0" w:type="dxa"/>
              <w:left w:w="45" w:type="dxa"/>
              <w:bottom w:w="0" w:type="dxa"/>
              <w:right w:w="45" w:type="dxa"/>
            </w:tcMar>
            <w:vAlign w:val="center"/>
            <w:hideMark/>
          </w:tcPr>
          <w:p w:rsidR="001D6C3D" w:rsidRPr="002877AB" w:rsidRDefault="00925E70" w:rsidP="002877AB">
            <w:pPr>
              <w:jc w:val="center"/>
              <w:rPr>
                <w:color w:val="0000FF"/>
                <w:sz w:val="22"/>
                <w:u w:val="single"/>
              </w:rPr>
            </w:pPr>
            <w:hyperlink r:id="rId37" w:tgtFrame="_blank" w:history="1">
              <w:r w:rsidR="001D6C3D" w:rsidRPr="002877AB">
                <w:rPr>
                  <w:color w:val="0000FF"/>
                  <w:sz w:val="22"/>
                  <w:u w:val="single"/>
                </w:rPr>
                <w:t>MS-PS1-4</w:t>
              </w:r>
            </w:hyperlink>
          </w:p>
        </w:tc>
        <w:tc>
          <w:tcPr>
            <w:tcW w:w="3240" w:type="dxa"/>
            <w:vMerge w:val="restart"/>
            <w:tcMar>
              <w:top w:w="0" w:type="dxa"/>
              <w:left w:w="45" w:type="dxa"/>
              <w:bottom w:w="0" w:type="dxa"/>
              <w:right w:w="45" w:type="dxa"/>
            </w:tcMar>
            <w:vAlign w:val="center"/>
            <w:hideMark/>
          </w:tcPr>
          <w:p w:rsidR="001D6C3D" w:rsidRPr="002877AB" w:rsidRDefault="001D6C3D" w:rsidP="002877AB">
            <w:pPr>
              <w:jc w:val="center"/>
              <w:rPr>
                <w:color w:val="000000"/>
                <w:sz w:val="22"/>
              </w:rPr>
            </w:pPr>
            <w:r w:rsidRPr="002877AB">
              <w:rPr>
                <w:color w:val="000000"/>
                <w:sz w:val="22"/>
              </w:rPr>
              <w:t>Develop a model that predicts and describes changes in particle motion, temperature, and state of a pure substance when thermal energy is added or removed.</w:t>
            </w:r>
          </w:p>
        </w:tc>
        <w:tc>
          <w:tcPr>
            <w:tcW w:w="2160" w:type="dxa"/>
            <w:tcMar>
              <w:top w:w="0" w:type="dxa"/>
              <w:left w:w="45" w:type="dxa"/>
              <w:bottom w:w="0" w:type="dxa"/>
              <w:right w:w="45" w:type="dxa"/>
            </w:tcMar>
            <w:vAlign w:val="center"/>
            <w:hideMark/>
          </w:tcPr>
          <w:p w:rsidR="001D6C3D" w:rsidRPr="002877AB" w:rsidRDefault="00925E70" w:rsidP="002877AB">
            <w:pPr>
              <w:jc w:val="center"/>
              <w:rPr>
                <w:color w:val="0000FF"/>
                <w:sz w:val="22"/>
                <w:u w:val="single"/>
              </w:rPr>
            </w:pPr>
            <w:hyperlink r:id="rId38" w:tgtFrame="_blank" w:history="1">
              <w:r w:rsidR="001D6C3D" w:rsidRPr="002877AB">
                <w:rPr>
                  <w:color w:val="0000FF"/>
                  <w:sz w:val="22"/>
                  <w:u w:val="single"/>
                </w:rPr>
                <w:t>State of Matter: Basics</w:t>
              </w:r>
            </w:hyperlink>
            <w:r w:rsidR="001D6C3D">
              <w:rPr>
                <w:color w:val="0000FF"/>
                <w:sz w:val="22"/>
                <w:u w:val="single"/>
              </w:rPr>
              <w:t xml:space="preserve"> (HTML5)</w:t>
            </w:r>
          </w:p>
        </w:tc>
        <w:tc>
          <w:tcPr>
            <w:tcW w:w="3870" w:type="dxa"/>
            <w:vMerge w:val="restart"/>
            <w:tcMar>
              <w:top w:w="0" w:type="dxa"/>
              <w:left w:w="45" w:type="dxa"/>
              <w:bottom w:w="0" w:type="dxa"/>
              <w:right w:w="45" w:type="dxa"/>
            </w:tcMar>
            <w:vAlign w:val="center"/>
            <w:hideMark/>
          </w:tcPr>
          <w:p w:rsidR="001D6C3D" w:rsidRPr="002877AB" w:rsidRDefault="001D6C3D" w:rsidP="002877AB">
            <w:pPr>
              <w:jc w:val="center"/>
              <w:rPr>
                <w:color w:val="000000"/>
                <w:sz w:val="22"/>
              </w:rPr>
            </w:pPr>
            <w:r w:rsidRPr="002877AB">
              <w:rPr>
                <w:color w:val="000000"/>
                <w:sz w:val="22"/>
              </w:rPr>
              <w:t>Models particle motion and temperature when thermal energy is added or removed.</w:t>
            </w:r>
          </w:p>
        </w:tc>
      </w:tr>
      <w:tr w:rsidR="001D6C3D" w:rsidRPr="002877AB" w:rsidTr="00964D6D">
        <w:trPr>
          <w:trHeight w:val="197"/>
        </w:trPr>
        <w:tc>
          <w:tcPr>
            <w:tcW w:w="2154" w:type="dxa"/>
            <w:vMerge/>
            <w:tcMar>
              <w:top w:w="0" w:type="dxa"/>
              <w:left w:w="45" w:type="dxa"/>
              <w:bottom w:w="0" w:type="dxa"/>
              <w:right w:w="45" w:type="dxa"/>
            </w:tcMar>
            <w:vAlign w:val="center"/>
          </w:tcPr>
          <w:p w:rsidR="001D6C3D" w:rsidRPr="002877AB" w:rsidRDefault="001D6C3D" w:rsidP="002877AB">
            <w:pPr>
              <w:jc w:val="center"/>
              <w:rPr>
                <w:b/>
                <w:bCs/>
                <w:color w:val="262626"/>
                <w:sz w:val="22"/>
              </w:rPr>
            </w:pPr>
          </w:p>
        </w:tc>
        <w:tc>
          <w:tcPr>
            <w:tcW w:w="1446" w:type="dxa"/>
            <w:vMerge/>
            <w:noWrap/>
            <w:tcMar>
              <w:top w:w="0" w:type="dxa"/>
              <w:left w:w="45" w:type="dxa"/>
              <w:bottom w:w="0" w:type="dxa"/>
              <w:right w:w="45" w:type="dxa"/>
            </w:tcMar>
            <w:vAlign w:val="center"/>
          </w:tcPr>
          <w:p w:rsidR="001D6C3D" w:rsidRDefault="001D6C3D" w:rsidP="002877AB">
            <w:pPr>
              <w:jc w:val="center"/>
            </w:pPr>
          </w:p>
        </w:tc>
        <w:tc>
          <w:tcPr>
            <w:tcW w:w="3240" w:type="dxa"/>
            <w:vMerge/>
            <w:tcMar>
              <w:top w:w="0" w:type="dxa"/>
              <w:left w:w="45" w:type="dxa"/>
              <w:bottom w:w="0" w:type="dxa"/>
              <w:right w:w="45" w:type="dxa"/>
            </w:tcMar>
            <w:vAlign w:val="center"/>
          </w:tcPr>
          <w:p w:rsidR="001D6C3D" w:rsidRPr="002877AB" w:rsidRDefault="001D6C3D" w:rsidP="002877AB">
            <w:pPr>
              <w:jc w:val="center"/>
              <w:rPr>
                <w:color w:val="000000"/>
                <w:sz w:val="22"/>
              </w:rPr>
            </w:pPr>
          </w:p>
        </w:tc>
        <w:tc>
          <w:tcPr>
            <w:tcW w:w="2160" w:type="dxa"/>
            <w:tcMar>
              <w:top w:w="0" w:type="dxa"/>
              <w:left w:w="45" w:type="dxa"/>
              <w:bottom w:w="0" w:type="dxa"/>
              <w:right w:w="45" w:type="dxa"/>
            </w:tcMar>
            <w:vAlign w:val="center"/>
          </w:tcPr>
          <w:p w:rsidR="001D6C3D" w:rsidRPr="001D6C3D" w:rsidRDefault="001D6C3D" w:rsidP="002877AB">
            <w:pPr>
              <w:jc w:val="center"/>
              <w:rPr>
                <w:rStyle w:val="Hyperlink"/>
              </w:rPr>
            </w:pPr>
            <w:r>
              <w:fldChar w:fldCharType="begin"/>
            </w:r>
            <w:r>
              <w:instrText xml:space="preserve"> HYPERLINK "https://phet.colorado.edu/en/simulation/gases-intro" </w:instrText>
            </w:r>
            <w:r>
              <w:fldChar w:fldCharType="separate"/>
            </w:r>
            <w:r w:rsidRPr="001D6C3D">
              <w:rPr>
                <w:rStyle w:val="Hyperlink"/>
              </w:rPr>
              <w:t xml:space="preserve">Gas Properties Intro </w:t>
            </w:r>
          </w:p>
          <w:p w:rsidR="001D6C3D" w:rsidRDefault="001D6C3D" w:rsidP="002877AB">
            <w:pPr>
              <w:jc w:val="center"/>
            </w:pPr>
            <w:r w:rsidRPr="001D6C3D">
              <w:rPr>
                <w:rStyle w:val="Hyperlink"/>
              </w:rPr>
              <w:t>(HTML5)</w:t>
            </w:r>
            <w:r>
              <w:fldChar w:fldCharType="end"/>
            </w:r>
          </w:p>
        </w:tc>
        <w:tc>
          <w:tcPr>
            <w:tcW w:w="3870" w:type="dxa"/>
            <w:vMerge/>
            <w:tcMar>
              <w:top w:w="0" w:type="dxa"/>
              <w:left w:w="45" w:type="dxa"/>
              <w:bottom w:w="0" w:type="dxa"/>
              <w:right w:w="45" w:type="dxa"/>
            </w:tcMar>
            <w:vAlign w:val="center"/>
          </w:tcPr>
          <w:p w:rsidR="001D6C3D" w:rsidRPr="002877AB" w:rsidRDefault="001D6C3D" w:rsidP="002877AB">
            <w:pPr>
              <w:jc w:val="center"/>
              <w:rPr>
                <w:color w:val="000000"/>
                <w:sz w:val="22"/>
              </w:rPr>
            </w:pPr>
          </w:p>
        </w:tc>
      </w:tr>
      <w:tr w:rsidR="00964D6D" w:rsidRPr="002877AB" w:rsidTr="00964D6D">
        <w:trPr>
          <w:trHeight w:val="98"/>
        </w:trPr>
        <w:tc>
          <w:tcPr>
            <w:tcW w:w="2154" w:type="dxa"/>
            <w:vMerge w:val="restart"/>
            <w:tcMar>
              <w:top w:w="0" w:type="dxa"/>
              <w:left w:w="45" w:type="dxa"/>
              <w:bottom w:w="0" w:type="dxa"/>
              <w:right w:w="45" w:type="dxa"/>
            </w:tcMar>
            <w:vAlign w:val="center"/>
            <w:hideMark/>
          </w:tcPr>
          <w:p w:rsidR="00964D6D" w:rsidRPr="002877AB" w:rsidRDefault="00964D6D" w:rsidP="002877AB">
            <w:pPr>
              <w:jc w:val="center"/>
              <w:rPr>
                <w:b/>
                <w:bCs/>
                <w:color w:val="262626"/>
                <w:sz w:val="22"/>
              </w:rPr>
            </w:pPr>
            <w:r w:rsidRPr="002877AB">
              <w:rPr>
                <w:b/>
                <w:bCs/>
                <w:color w:val="262626"/>
                <w:sz w:val="22"/>
              </w:rPr>
              <w:t>Matter and its Interactions</w:t>
            </w:r>
          </w:p>
        </w:tc>
        <w:tc>
          <w:tcPr>
            <w:tcW w:w="1446" w:type="dxa"/>
            <w:vMerge w:val="restart"/>
            <w:noWrap/>
            <w:tcMar>
              <w:top w:w="0" w:type="dxa"/>
              <w:left w:w="45" w:type="dxa"/>
              <w:bottom w:w="0" w:type="dxa"/>
              <w:right w:w="45" w:type="dxa"/>
            </w:tcMar>
            <w:vAlign w:val="center"/>
            <w:hideMark/>
          </w:tcPr>
          <w:p w:rsidR="00964D6D" w:rsidRPr="002877AB" w:rsidRDefault="00925E70" w:rsidP="002877AB">
            <w:pPr>
              <w:jc w:val="center"/>
              <w:rPr>
                <w:color w:val="0000FF"/>
                <w:sz w:val="22"/>
                <w:u w:val="single"/>
              </w:rPr>
            </w:pPr>
            <w:hyperlink r:id="rId39" w:tgtFrame="_blank" w:history="1">
              <w:r w:rsidR="00964D6D" w:rsidRPr="002877AB">
                <w:rPr>
                  <w:color w:val="0000FF"/>
                  <w:sz w:val="22"/>
                  <w:u w:val="single"/>
                </w:rPr>
                <w:t>MS-PS1-5</w:t>
              </w:r>
            </w:hyperlink>
          </w:p>
        </w:tc>
        <w:tc>
          <w:tcPr>
            <w:tcW w:w="3240" w:type="dxa"/>
            <w:vMerge w:val="restart"/>
            <w:tcMar>
              <w:top w:w="0" w:type="dxa"/>
              <w:left w:w="45" w:type="dxa"/>
              <w:bottom w:w="0" w:type="dxa"/>
              <w:right w:w="45" w:type="dxa"/>
            </w:tcMar>
            <w:vAlign w:val="center"/>
            <w:hideMark/>
          </w:tcPr>
          <w:p w:rsidR="00964D6D" w:rsidRPr="002877AB" w:rsidRDefault="00964D6D" w:rsidP="002877AB">
            <w:pPr>
              <w:jc w:val="center"/>
              <w:rPr>
                <w:color w:val="000000"/>
                <w:sz w:val="22"/>
              </w:rPr>
            </w:pPr>
            <w:r w:rsidRPr="002877AB">
              <w:rPr>
                <w:color w:val="000000"/>
                <w:sz w:val="22"/>
              </w:rPr>
              <w:t>Develop and use a model to describe how the total number of atoms does not change in a chemical reaction and thus mass is conserved.</w:t>
            </w:r>
          </w:p>
        </w:tc>
        <w:tc>
          <w:tcPr>
            <w:tcW w:w="2160" w:type="dxa"/>
            <w:tcMar>
              <w:top w:w="0" w:type="dxa"/>
              <w:left w:w="45" w:type="dxa"/>
              <w:bottom w:w="0" w:type="dxa"/>
              <w:right w:w="45" w:type="dxa"/>
            </w:tcMar>
            <w:vAlign w:val="center"/>
            <w:hideMark/>
          </w:tcPr>
          <w:p w:rsidR="00964D6D" w:rsidRPr="002877AB" w:rsidRDefault="00925E70" w:rsidP="002877AB">
            <w:pPr>
              <w:jc w:val="center"/>
              <w:rPr>
                <w:color w:val="0000FF"/>
                <w:sz w:val="22"/>
                <w:u w:val="single"/>
              </w:rPr>
            </w:pPr>
            <w:hyperlink r:id="rId40" w:history="1">
              <w:r w:rsidR="00964D6D" w:rsidRPr="007644D3">
                <w:rPr>
                  <w:rStyle w:val="Hyperlink"/>
                  <w:sz w:val="22"/>
                </w:rPr>
                <w:t>Reactants, Products, and Leftovers (HTML5)</w:t>
              </w:r>
            </w:hyperlink>
          </w:p>
        </w:tc>
        <w:tc>
          <w:tcPr>
            <w:tcW w:w="3870" w:type="dxa"/>
            <w:tcMar>
              <w:top w:w="0" w:type="dxa"/>
              <w:left w:w="45" w:type="dxa"/>
              <w:bottom w:w="0" w:type="dxa"/>
              <w:right w:w="45" w:type="dxa"/>
            </w:tcMar>
            <w:vAlign w:val="center"/>
            <w:hideMark/>
          </w:tcPr>
          <w:p w:rsidR="00964D6D" w:rsidRPr="002877AB" w:rsidRDefault="00964D6D" w:rsidP="002877AB">
            <w:pPr>
              <w:jc w:val="center"/>
              <w:rPr>
                <w:color w:val="000000"/>
                <w:sz w:val="22"/>
              </w:rPr>
            </w:pPr>
            <w:r w:rsidRPr="002877AB">
              <w:rPr>
                <w:color w:val="000000"/>
                <w:sz w:val="22"/>
              </w:rPr>
              <w:t>Illustrates that the number of atoms remains constant during a chemical reaction.</w:t>
            </w:r>
          </w:p>
        </w:tc>
      </w:tr>
      <w:tr w:rsidR="00964D6D" w:rsidRPr="002877AB" w:rsidTr="00964D6D">
        <w:trPr>
          <w:trHeight w:val="70"/>
        </w:trPr>
        <w:tc>
          <w:tcPr>
            <w:tcW w:w="2154" w:type="dxa"/>
            <w:vMerge/>
            <w:vAlign w:val="center"/>
            <w:hideMark/>
          </w:tcPr>
          <w:p w:rsidR="00964D6D" w:rsidRPr="002877AB" w:rsidRDefault="00964D6D" w:rsidP="002877AB">
            <w:pPr>
              <w:jc w:val="center"/>
              <w:rPr>
                <w:b/>
                <w:bCs/>
                <w:color w:val="262626"/>
                <w:sz w:val="22"/>
              </w:rPr>
            </w:pPr>
          </w:p>
        </w:tc>
        <w:tc>
          <w:tcPr>
            <w:tcW w:w="1446" w:type="dxa"/>
            <w:vMerge/>
            <w:vAlign w:val="center"/>
            <w:hideMark/>
          </w:tcPr>
          <w:p w:rsidR="00964D6D" w:rsidRPr="002877AB" w:rsidRDefault="00964D6D" w:rsidP="002877AB">
            <w:pPr>
              <w:jc w:val="center"/>
              <w:rPr>
                <w:color w:val="0000FF"/>
                <w:sz w:val="22"/>
                <w:u w:val="single"/>
              </w:rPr>
            </w:pPr>
          </w:p>
        </w:tc>
        <w:tc>
          <w:tcPr>
            <w:tcW w:w="3240" w:type="dxa"/>
            <w:vMerge/>
            <w:vAlign w:val="center"/>
            <w:hideMark/>
          </w:tcPr>
          <w:p w:rsidR="00964D6D" w:rsidRPr="002877AB" w:rsidRDefault="00964D6D" w:rsidP="002877AB">
            <w:pPr>
              <w:jc w:val="center"/>
              <w:rPr>
                <w:color w:val="000000"/>
                <w:sz w:val="22"/>
              </w:rPr>
            </w:pPr>
          </w:p>
        </w:tc>
        <w:tc>
          <w:tcPr>
            <w:tcW w:w="2160" w:type="dxa"/>
            <w:tcMar>
              <w:top w:w="0" w:type="dxa"/>
              <w:left w:w="45" w:type="dxa"/>
              <w:bottom w:w="0" w:type="dxa"/>
              <w:right w:w="45" w:type="dxa"/>
            </w:tcMar>
            <w:vAlign w:val="center"/>
            <w:hideMark/>
          </w:tcPr>
          <w:p w:rsidR="00964D6D" w:rsidRPr="002877AB" w:rsidRDefault="00925E70" w:rsidP="002877AB">
            <w:pPr>
              <w:jc w:val="center"/>
              <w:rPr>
                <w:color w:val="0000FF"/>
                <w:sz w:val="22"/>
                <w:u w:val="single"/>
              </w:rPr>
            </w:pPr>
            <w:hyperlink r:id="rId41" w:tgtFrame="_blank" w:history="1">
              <w:r w:rsidR="00964D6D" w:rsidRPr="002877AB">
                <w:rPr>
                  <w:color w:val="0000FF"/>
                  <w:sz w:val="22"/>
                  <w:u w:val="single"/>
                </w:rPr>
                <w:t xml:space="preserve">Balancing Chemical Equations </w:t>
              </w:r>
              <w:r w:rsidR="001D6C3D">
                <w:rPr>
                  <w:color w:val="0000FF"/>
                  <w:sz w:val="22"/>
                  <w:u w:val="single"/>
                </w:rPr>
                <w:br/>
              </w:r>
              <w:r w:rsidR="00964D6D" w:rsidRPr="002877AB">
                <w:rPr>
                  <w:color w:val="0000FF"/>
                  <w:sz w:val="22"/>
                  <w:u w:val="single"/>
                </w:rPr>
                <w:t>(HTML5)</w:t>
              </w:r>
            </w:hyperlink>
          </w:p>
        </w:tc>
        <w:tc>
          <w:tcPr>
            <w:tcW w:w="3870" w:type="dxa"/>
            <w:tcMar>
              <w:top w:w="0" w:type="dxa"/>
              <w:left w:w="45" w:type="dxa"/>
              <w:bottom w:w="0" w:type="dxa"/>
              <w:right w:w="45" w:type="dxa"/>
            </w:tcMar>
            <w:vAlign w:val="center"/>
            <w:hideMark/>
          </w:tcPr>
          <w:p w:rsidR="00964D6D" w:rsidRPr="002877AB" w:rsidRDefault="00964D6D" w:rsidP="002877AB">
            <w:pPr>
              <w:jc w:val="center"/>
              <w:rPr>
                <w:color w:val="000000"/>
                <w:sz w:val="22"/>
              </w:rPr>
            </w:pPr>
            <w:r w:rsidRPr="002877AB">
              <w:rPr>
                <w:color w:val="000000"/>
                <w:sz w:val="22"/>
              </w:rPr>
              <w:t>A visual and numeric treatment of conservation of mass during a chemical reaction. Includes a game.</w:t>
            </w:r>
          </w:p>
        </w:tc>
      </w:tr>
    </w:tbl>
    <w:p w:rsidR="00BB4D33" w:rsidRDefault="00BB4D33"/>
    <w:p w:rsidR="00BB4D33" w:rsidRDefault="00BB4D33"/>
    <w:p w:rsidR="00BB4D33" w:rsidRDefault="00BB4D33"/>
    <w:tbl>
      <w:tblPr>
        <w:tblW w:w="12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4"/>
        <w:gridCol w:w="1446"/>
        <w:gridCol w:w="3240"/>
        <w:gridCol w:w="2160"/>
        <w:gridCol w:w="3870"/>
      </w:tblGrid>
      <w:tr w:rsidR="00964D6D" w:rsidRPr="002877AB" w:rsidTr="00BB4D33">
        <w:trPr>
          <w:trHeight w:val="20"/>
        </w:trPr>
        <w:tc>
          <w:tcPr>
            <w:tcW w:w="2154" w:type="dxa"/>
            <w:vMerge w:val="restart"/>
            <w:tcMar>
              <w:top w:w="0" w:type="dxa"/>
              <w:left w:w="45" w:type="dxa"/>
              <w:bottom w:w="0" w:type="dxa"/>
              <w:right w:w="45" w:type="dxa"/>
            </w:tcMar>
            <w:vAlign w:val="center"/>
            <w:hideMark/>
          </w:tcPr>
          <w:p w:rsidR="00964D6D" w:rsidRPr="002877AB" w:rsidRDefault="00964D6D" w:rsidP="002877AB">
            <w:pPr>
              <w:jc w:val="center"/>
              <w:rPr>
                <w:b/>
                <w:bCs/>
                <w:color w:val="000000"/>
                <w:sz w:val="22"/>
              </w:rPr>
            </w:pPr>
            <w:r w:rsidRPr="002877AB">
              <w:rPr>
                <w:b/>
                <w:bCs/>
                <w:color w:val="000000"/>
                <w:sz w:val="22"/>
              </w:rPr>
              <w:t>Motion and Stability: Forces and Interactions</w:t>
            </w:r>
          </w:p>
        </w:tc>
        <w:tc>
          <w:tcPr>
            <w:tcW w:w="1446" w:type="dxa"/>
            <w:vMerge w:val="restart"/>
            <w:noWrap/>
            <w:tcMar>
              <w:top w:w="0" w:type="dxa"/>
              <w:left w:w="45" w:type="dxa"/>
              <w:bottom w:w="0" w:type="dxa"/>
              <w:right w:w="45" w:type="dxa"/>
            </w:tcMar>
            <w:vAlign w:val="center"/>
            <w:hideMark/>
          </w:tcPr>
          <w:p w:rsidR="00964D6D" w:rsidRPr="002877AB" w:rsidRDefault="00925E70" w:rsidP="002877AB">
            <w:pPr>
              <w:jc w:val="center"/>
              <w:rPr>
                <w:color w:val="0000FF"/>
                <w:sz w:val="22"/>
                <w:u w:val="single"/>
              </w:rPr>
            </w:pPr>
            <w:hyperlink r:id="rId42" w:tgtFrame="_blank" w:history="1">
              <w:r w:rsidR="00964D6D" w:rsidRPr="002877AB">
                <w:rPr>
                  <w:color w:val="0000FF"/>
                  <w:sz w:val="22"/>
                  <w:u w:val="single"/>
                </w:rPr>
                <w:t>MS-PS2-1</w:t>
              </w:r>
            </w:hyperlink>
          </w:p>
        </w:tc>
        <w:tc>
          <w:tcPr>
            <w:tcW w:w="3240" w:type="dxa"/>
            <w:vMerge w:val="restart"/>
            <w:tcMar>
              <w:top w:w="0" w:type="dxa"/>
              <w:left w:w="45" w:type="dxa"/>
              <w:bottom w:w="0" w:type="dxa"/>
              <w:right w:w="45" w:type="dxa"/>
            </w:tcMar>
            <w:vAlign w:val="center"/>
            <w:hideMark/>
          </w:tcPr>
          <w:p w:rsidR="00964D6D" w:rsidRPr="002877AB" w:rsidRDefault="00964D6D" w:rsidP="002877AB">
            <w:pPr>
              <w:jc w:val="center"/>
              <w:rPr>
                <w:color w:val="000000"/>
                <w:sz w:val="22"/>
              </w:rPr>
            </w:pPr>
            <w:r w:rsidRPr="002877AB">
              <w:rPr>
                <w:color w:val="000000"/>
                <w:sz w:val="22"/>
              </w:rPr>
              <w:t>Apply Newton’s Third Law to design a solution to a problem involving the motion of two colliding objects.</w:t>
            </w:r>
          </w:p>
        </w:tc>
        <w:tc>
          <w:tcPr>
            <w:tcW w:w="2160" w:type="dxa"/>
            <w:tcMar>
              <w:top w:w="0" w:type="dxa"/>
              <w:left w:w="45" w:type="dxa"/>
              <w:bottom w:w="0" w:type="dxa"/>
              <w:right w:w="45" w:type="dxa"/>
            </w:tcMar>
            <w:vAlign w:val="center"/>
            <w:hideMark/>
          </w:tcPr>
          <w:p w:rsidR="00964D6D" w:rsidRPr="002877AB" w:rsidRDefault="00925E70" w:rsidP="002877AB">
            <w:pPr>
              <w:jc w:val="center"/>
              <w:rPr>
                <w:color w:val="0000FF"/>
                <w:sz w:val="22"/>
                <w:u w:val="single"/>
              </w:rPr>
            </w:pPr>
            <w:hyperlink r:id="rId43" w:tgtFrame="_blank" w:history="1">
              <w:r w:rsidR="00964D6D" w:rsidRPr="002877AB">
                <w:rPr>
                  <w:color w:val="0000FF"/>
                  <w:sz w:val="22"/>
                  <w:u w:val="single"/>
                </w:rPr>
                <w:t>Gravity Force Lab</w:t>
              </w:r>
            </w:hyperlink>
            <w:r w:rsidR="00632662">
              <w:rPr>
                <w:color w:val="0000FF"/>
                <w:sz w:val="22"/>
                <w:u w:val="single"/>
              </w:rPr>
              <w:t xml:space="preserve"> (HTML5)</w:t>
            </w:r>
          </w:p>
        </w:tc>
        <w:tc>
          <w:tcPr>
            <w:tcW w:w="3870" w:type="dxa"/>
            <w:tcMar>
              <w:top w:w="0" w:type="dxa"/>
              <w:left w:w="45" w:type="dxa"/>
              <w:bottom w:w="0" w:type="dxa"/>
              <w:right w:w="45" w:type="dxa"/>
            </w:tcMar>
            <w:vAlign w:val="center"/>
            <w:hideMark/>
          </w:tcPr>
          <w:p w:rsidR="00964D6D" w:rsidRPr="002877AB" w:rsidRDefault="00964D6D" w:rsidP="002877AB">
            <w:pPr>
              <w:jc w:val="center"/>
              <w:rPr>
                <w:color w:val="000000"/>
                <w:sz w:val="22"/>
              </w:rPr>
            </w:pPr>
            <w:r w:rsidRPr="002877AB">
              <w:rPr>
                <w:color w:val="000000"/>
                <w:sz w:val="22"/>
              </w:rPr>
              <w:t>Observe force vectors of stationary objects on each other. Vary masses and distance between objects.</w:t>
            </w:r>
          </w:p>
        </w:tc>
      </w:tr>
      <w:tr w:rsidR="00964D6D" w:rsidRPr="002877AB" w:rsidTr="00BB4D33">
        <w:trPr>
          <w:trHeight w:val="70"/>
        </w:trPr>
        <w:tc>
          <w:tcPr>
            <w:tcW w:w="2154" w:type="dxa"/>
            <w:vMerge/>
            <w:vAlign w:val="center"/>
            <w:hideMark/>
          </w:tcPr>
          <w:p w:rsidR="00964D6D" w:rsidRPr="002877AB" w:rsidRDefault="00964D6D" w:rsidP="002877AB">
            <w:pPr>
              <w:jc w:val="center"/>
              <w:rPr>
                <w:b/>
                <w:bCs/>
                <w:color w:val="000000"/>
                <w:sz w:val="22"/>
              </w:rPr>
            </w:pPr>
          </w:p>
        </w:tc>
        <w:tc>
          <w:tcPr>
            <w:tcW w:w="1446" w:type="dxa"/>
            <w:vMerge/>
            <w:vAlign w:val="center"/>
            <w:hideMark/>
          </w:tcPr>
          <w:p w:rsidR="00964D6D" w:rsidRPr="002877AB" w:rsidRDefault="00964D6D" w:rsidP="002877AB">
            <w:pPr>
              <w:jc w:val="center"/>
              <w:rPr>
                <w:color w:val="0000FF"/>
                <w:sz w:val="22"/>
                <w:u w:val="single"/>
              </w:rPr>
            </w:pPr>
          </w:p>
        </w:tc>
        <w:tc>
          <w:tcPr>
            <w:tcW w:w="3240" w:type="dxa"/>
            <w:vMerge/>
            <w:vAlign w:val="center"/>
            <w:hideMark/>
          </w:tcPr>
          <w:p w:rsidR="00964D6D" w:rsidRPr="002877AB" w:rsidRDefault="00964D6D" w:rsidP="002877AB">
            <w:pPr>
              <w:jc w:val="center"/>
              <w:rPr>
                <w:color w:val="000000"/>
                <w:sz w:val="22"/>
              </w:rPr>
            </w:pPr>
          </w:p>
        </w:tc>
        <w:tc>
          <w:tcPr>
            <w:tcW w:w="2160" w:type="dxa"/>
            <w:tcMar>
              <w:top w:w="0" w:type="dxa"/>
              <w:left w:w="45" w:type="dxa"/>
              <w:bottom w:w="0" w:type="dxa"/>
              <w:right w:w="45" w:type="dxa"/>
            </w:tcMar>
            <w:vAlign w:val="center"/>
            <w:hideMark/>
          </w:tcPr>
          <w:p w:rsidR="00632662" w:rsidRDefault="00925E70" w:rsidP="002877AB">
            <w:pPr>
              <w:jc w:val="center"/>
              <w:rPr>
                <w:color w:val="0000FF"/>
                <w:sz w:val="22"/>
                <w:u w:val="single"/>
              </w:rPr>
            </w:pPr>
            <w:hyperlink r:id="rId44" w:tgtFrame="_blank" w:history="1">
              <w:r w:rsidR="00964D6D" w:rsidRPr="002877AB">
                <w:rPr>
                  <w:color w:val="0000FF"/>
                  <w:sz w:val="22"/>
                  <w:u w:val="single"/>
                </w:rPr>
                <w:t>Collision Lab</w:t>
              </w:r>
            </w:hyperlink>
            <w:r w:rsidR="00632662">
              <w:rPr>
                <w:color w:val="0000FF"/>
                <w:sz w:val="22"/>
                <w:u w:val="single"/>
              </w:rPr>
              <w:t xml:space="preserve"> </w:t>
            </w:r>
          </w:p>
          <w:p w:rsidR="00964D6D" w:rsidRPr="002877AB" w:rsidRDefault="00632662" w:rsidP="002877AB">
            <w:pPr>
              <w:jc w:val="center"/>
              <w:rPr>
                <w:color w:val="0000FF"/>
                <w:sz w:val="22"/>
                <w:u w:val="single"/>
              </w:rPr>
            </w:pPr>
            <w:r>
              <w:rPr>
                <w:color w:val="0000FF"/>
                <w:sz w:val="22"/>
                <w:u w:val="single"/>
              </w:rPr>
              <w:t>(Flash)</w:t>
            </w:r>
          </w:p>
        </w:tc>
        <w:tc>
          <w:tcPr>
            <w:tcW w:w="3870" w:type="dxa"/>
            <w:tcMar>
              <w:top w:w="0" w:type="dxa"/>
              <w:left w:w="45" w:type="dxa"/>
              <w:bottom w:w="0" w:type="dxa"/>
              <w:right w:w="45" w:type="dxa"/>
            </w:tcMar>
            <w:vAlign w:val="center"/>
            <w:hideMark/>
          </w:tcPr>
          <w:p w:rsidR="00964D6D" w:rsidRPr="002877AB" w:rsidRDefault="00964D6D" w:rsidP="002877AB">
            <w:pPr>
              <w:jc w:val="center"/>
              <w:rPr>
                <w:color w:val="000000"/>
                <w:sz w:val="22"/>
              </w:rPr>
            </w:pPr>
            <w:r w:rsidRPr="002877AB">
              <w:rPr>
                <w:color w:val="000000"/>
                <w:sz w:val="22"/>
              </w:rPr>
              <w:t>Simulate two objects colliding and look at data from the collision.</w:t>
            </w:r>
          </w:p>
        </w:tc>
      </w:tr>
      <w:tr w:rsidR="00964D6D" w:rsidRPr="002877AB" w:rsidTr="00BB4D33">
        <w:trPr>
          <w:trHeight w:val="70"/>
        </w:trPr>
        <w:tc>
          <w:tcPr>
            <w:tcW w:w="2154" w:type="dxa"/>
            <w:vMerge/>
            <w:vAlign w:val="center"/>
            <w:hideMark/>
          </w:tcPr>
          <w:p w:rsidR="00964D6D" w:rsidRPr="002877AB" w:rsidRDefault="00964D6D" w:rsidP="002877AB">
            <w:pPr>
              <w:jc w:val="center"/>
              <w:rPr>
                <w:b/>
                <w:bCs/>
                <w:color w:val="000000"/>
                <w:sz w:val="22"/>
              </w:rPr>
            </w:pPr>
          </w:p>
        </w:tc>
        <w:tc>
          <w:tcPr>
            <w:tcW w:w="1446" w:type="dxa"/>
            <w:vMerge/>
            <w:vAlign w:val="center"/>
            <w:hideMark/>
          </w:tcPr>
          <w:p w:rsidR="00964D6D" w:rsidRPr="002877AB" w:rsidRDefault="00964D6D" w:rsidP="002877AB">
            <w:pPr>
              <w:jc w:val="center"/>
              <w:rPr>
                <w:color w:val="0000FF"/>
                <w:sz w:val="22"/>
                <w:u w:val="single"/>
              </w:rPr>
            </w:pPr>
          </w:p>
        </w:tc>
        <w:tc>
          <w:tcPr>
            <w:tcW w:w="3240" w:type="dxa"/>
            <w:vMerge/>
            <w:vAlign w:val="center"/>
            <w:hideMark/>
          </w:tcPr>
          <w:p w:rsidR="00964D6D" w:rsidRPr="002877AB" w:rsidRDefault="00964D6D" w:rsidP="002877AB">
            <w:pPr>
              <w:jc w:val="center"/>
              <w:rPr>
                <w:color w:val="000000"/>
                <w:sz w:val="22"/>
              </w:rPr>
            </w:pPr>
          </w:p>
        </w:tc>
        <w:tc>
          <w:tcPr>
            <w:tcW w:w="2160" w:type="dxa"/>
            <w:tcMar>
              <w:top w:w="0" w:type="dxa"/>
              <w:left w:w="45" w:type="dxa"/>
              <w:bottom w:w="0" w:type="dxa"/>
              <w:right w:w="45" w:type="dxa"/>
            </w:tcMar>
            <w:vAlign w:val="center"/>
            <w:hideMark/>
          </w:tcPr>
          <w:p w:rsidR="00964D6D" w:rsidRPr="002877AB" w:rsidRDefault="00925E70" w:rsidP="002877AB">
            <w:pPr>
              <w:jc w:val="center"/>
              <w:rPr>
                <w:color w:val="0000FF"/>
                <w:sz w:val="22"/>
                <w:u w:val="single"/>
              </w:rPr>
            </w:pPr>
            <w:hyperlink r:id="rId45" w:history="1">
              <w:r w:rsidR="00964D6D" w:rsidRPr="007644D3">
                <w:rPr>
                  <w:rStyle w:val="Hyperlink"/>
                  <w:sz w:val="22"/>
                </w:rPr>
                <w:t>Gravity and Orbits (</w:t>
              </w:r>
              <w:r w:rsidR="00632662">
                <w:rPr>
                  <w:rStyle w:val="Hyperlink"/>
                  <w:sz w:val="22"/>
                </w:rPr>
                <w:t>H</w:t>
              </w:r>
              <w:r w:rsidR="00632662">
                <w:rPr>
                  <w:rStyle w:val="Hyperlink"/>
                </w:rPr>
                <w:t>TML5</w:t>
              </w:r>
              <w:r w:rsidR="00964D6D" w:rsidRPr="007644D3">
                <w:rPr>
                  <w:rStyle w:val="Hyperlink"/>
                  <w:sz w:val="22"/>
                </w:rPr>
                <w:t>)</w:t>
              </w:r>
            </w:hyperlink>
          </w:p>
        </w:tc>
        <w:tc>
          <w:tcPr>
            <w:tcW w:w="3870" w:type="dxa"/>
            <w:tcMar>
              <w:top w:w="0" w:type="dxa"/>
              <w:left w:w="45" w:type="dxa"/>
              <w:bottom w:w="0" w:type="dxa"/>
              <w:right w:w="45" w:type="dxa"/>
            </w:tcMar>
            <w:vAlign w:val="center"/>
            <w:hideMark/>
          </w:tcPr>
          <w:p w:rsidR="00964D6D" w:rsidRPr="002877AB" w:rsidRDefault="00964D6D" w:rsidP="002877AB">
            <w:pPr>
              <w:jc w:val="center"/>
              <w:rPr>
                <w:color w:val="000000"/>
                <w:sz w:val="22"/>
              </w:rPr>
            </w:pPr>
            <w:r w:rsidRPr="002877AB">
              <w:rPr>
                <w:color w:val="000000"/>
                <w:sz w:val="22"/>
              </w:rPr>
              <w:t>Observe gravity force vectors on two orbiting objects (Sun and Earth) to understand Newton's Third Law during orbits. Vary the masses and the distance between objects. Apply learning to collisions.</w:t>
            </w:r>
          </w:p>
        </w:tc>
      </w:tr>
      <w:tr w:rsidR="00DF34F4" w:rsidRPr="002877AB" w:rsidTr="00BB4D33">
        <w:trPr>
          <w:trHeight w:val="70"/>
        </w:trPr>
        <w:tc>
          <w:tcPr>
            <w:tcW w:w="2154" w:type="dxa"/>
            <w:tcMar>
              <w:top w:w="0" w:type="dxa"/>
              <w:left w:w="45" w:type="dxa"/>
              <w:bottom w:w="0" w:type="dxa"/>
              <w:right w:w="45" w:type="dxa"/>
            </w:tcMar>
            <w:vAlign w:val="center"/>
            <w:hideMark/>
          </w:tcPr>
          <w:p w:rsidR="006601D3" w:rsidRPr="002877AB" w:rsidRDefault="006601D3" w:rsidP="002877AB">
            <w:pPr>
              <w:jc w:val="center"/>
              <w:rPr>
                <w:b/>
                <w:bCs/>
                <w:color w:val="000000"/>
                <w:sz w:val="22"/>
              </w:rPr>
            </w:pPr>
            <w:r w:rsidRPr="002877AB">
              <w:rPr>
                <w:b/>
                <w:bCs/>
                <w:color w:val="000000"/>
                <w:sz w:val="22"/>
              </w:rPr>
              <w:t>Motion and Stability: Forces and Interactions</w:t>
            </w:r>
          </w:p>
        </w:tc>
        <w:tc>
          <w:tcPr>
            <w:tcW w:w="1446" w:type="dxa"/>
            <w:noWrap/>
            <w:tcMar>
              <w:top w:w="0" w:type="dxa"/>
              <w:left w:w="45" w:type="dxa"/>
              <w:bottom w:w="0" w:type="dxa"/>
              <w:right w:w="45" w:type="dxa"/>
            </w:tcMar>
            <w:vAlign w:val="center"/>
            <w:hideMark/>
          </w:tcPr>
          <w:p w:rsidR="006601D3" w:rsidRPr="002877AB" w:rsidRDefault="00925E70" w:rsidP="002877AB">
            <w:pPr>
              <w:jc w:val="center"/>
              <w:rPr>
                <w:color w:val="0000FF"/>
                <w:sz w:val="22"/>
                <w:u w:val="single"/>
              </w:rPr>
            </w:pPr>
            <w:hyperlink r:id="rId46" w:tgtFrame="_blank" w:history="1">
              <w:r w:rsidR="006601D3" w:rsidRPr="002877AB">
                <w:rPr>
                  <w:color w:val="0000FF"/>
                  <w:sz w:val="22"/>
                  <w:u w:val="single"/>
                </w:rPr>
                <w:t>MS-PS2-2</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color w:val="000000"/>
                <w:sz w:val="22"/>
              </w:rPr>
            </w:pPr>
            <w:r w:rsidRPr="002877AB">
              <w:rPr>
                <w:color w:val="000000"/>
                <w:sz w:val="22"/>
              </w:rPr>
              <w:t>Plan an investigation to provide evidence that the change in an object’s motion depends on the sum of the forces on the object and the mass of the object.</w:t>
            </w:r>
          </w:p>
        </w:tc>
        <w:tc>
          <w:tcPr>
            <w:tcW w:w="2160" w:type="dxa"/>
            <w:tcMar>
              <w:top w:w="0" w:type="dxa"/>
              <w:left w:w="45" w:type="dxa"/>
              <w:bottom w:w="0" w:type="dxa"/>
              <w:right w:w="45" w:type="dxa"/>
            </w:tcMar>
            <w:vAlign w:val="center"/>
            <w:hideMark/>
          </w:tcPr>
          <w:p w:rsidR="006601D3" w:rsidRPr="002877AB" w:rsidRDefault="00925E70" w:rsidP="002877AB">
            <w:pPr>
              <w:jc w:val="center"/>
              <w:rPr>
                <w:color w:val="0000FF"/>
                <w:sz w:val="22"/>
                <w:u w:val="single"/>
              </w:rPr>
            </w:pPr>
            <w:hyperlink r:id="rId47" w:tgtFrame="_blank" w:history="1">
              <w:r w:rsidR="006601D3" w:rsidRPr="002877AB">
                <w:rPr>
                  <w:color w:val="0000FF"/>
                  <w:sz w:val="22"/>
                  <w:u w:val="single"/>
                </w:rPr>
                <w:t xml:space="preserve">Force and Motion: Basics </w:t>
              </w:r>
              <w:r w:rsidR="001D6C3D">
                <w:rPr>
                  <w:color w:val="0000FF"/>
                  <w:sz w:val="22"/>
                  <w:u w:val="single"/>
                </w:rPr>
                <w:br/>
              </w:r>
              <w:r w:rsidR="006601D3" w:rsidRPr="002877AB">
                <w:rPr>
                  <w:color w:val="0000FF"/>
                  <w:sz w:val="22"/>
                  <w:u w:val="single"/>
                </w:rPr>
                <w:t>(HTML5)</w:t>
              </w:r>
            </w:hyperlink>
          </w:p>
        </w:tc>
        <w:tc>
          <w:tcPr>
            <w:tcW w:w="3870" w:type="dxa"/>
            <w:tcMar>
              <w:top w:w="0" w:type="dxa"/>
              <w:left w:w="45" w:type="dxa"/>
              <w:bottom w:w="0" w:type="dxa"/>
              <w:right w:w="45" w:type="dxa"/>
            </w:tcMar>
            <w:vAlign w:val="center"/>
            <w:hideMark/>
          </w:tcPr>
          <w:p w:rsidR="006601D3" w:rsidRPr="002877AB" w:rsidRDefault="006601D3" w:rsidP="002877AB">
            <w:pPr>
              <w:jc w:val="center"/>
              <w:rPr>
                <w:color w:val="000000"/>
                <w:sz w:val="22"/>
              </w:rPr>
            </w:pPr>
            <w:r w:rsidRPr="002877AB">
              <w:rPr>
                <w:color w:val="000000"/>
                <w:sz w:val="22"/>
              </w:rPr>
              <w:t>Monitor changes in mass of the object and changes in speed to collect evidence about the changes in motion</w:t>
            </w:r>
          </w:p>
        </w:tc>
      </w:tr>
      <w:tr w:rsidR="0006348E" w:rsidRPr="002877AB" w:rsidTr="00BB4D33">
        <w:trPr>
          <w:trHeight w:val="70"/>
        </w:trPr>
        <w:tc>
          <w:tcPr>
            <w:tcW w:w="2154" w:type="dxa"/>
            <w:vMerge w:val="restart"/>
            <w:tcMar>
              <w:top w:w="0" w:type="dxa"/>
              <w:left w:w="45" w:type="dxa"/>
              <w:bottom w:w="0" w:type="dxa"/>
              <w:right w:w="45" w:type="dxa"/>
            </w:tcMar>
            <w:vAlign w:val="center"/>
            <w:hideMark/>
          </w:tcPr>
          <w:p w:rsidR="0006348E" w:rsidRPr="002877AB" w:rsidRDefault="0006348E" w:rsidP="002877AB">
            <w:pPr>
              <w:jc w:val="center"/>
              <w:rPr>
                <w:b/>
                <w:bCs/>
                <w:color w:val="000000"/>
                <w:sz w:val="22"/>
              </w:rPr>
            </w:pPr>
            <w:r w:rsidRPr="002877AB">
              <w:rPr>
                <w:b/>
                <w:bCs/>
                <w:color w:val="000000"/>
                <w:sz w:val="22"/>
              </w:rPr>
              <w:t>Motion and Stability: Forces and Interactions</w:t>
            </w:r>
          </w:p>
        </w:tc>
        <w:tc>
          <w:tcPr>
            <w:tcW w:w="1446" w:type="dxa"/>
            <w:vMerge w:val="restart"/>
            <w:noWrap/>
            <w:tcMar>
              <w:top w:w="0" w:type="dxa"/>
              <w:left w:w="45" w:type="dxa"/>
              <w:bottom w:w="0" w:type="dxa"/>
              <w:right w:w="45" w:type="dxa"/>
            </w:tcMar>
            <w:vAlign w:val="center"/>
            <w:hideMark/>
          </w:tcPr>
          <w:p w:rsidR="0006348E" w:rsidRPr="002877AB" w:rsidRDefault="00925E70" w:rsidP="002877AB">
            <w:pPr>
              <w:jc w:val="center"/>
              <w:rPr>
                <w:color w:val="0000FF"/>
                <w:sz w:val="22"/>
                <w:u w:val="single"/>
              </w:rPr>
            </w:pPr>
            <w:hyperlink r:id="rId48" w:tgtFrame="_blank" w:history="1">
              <w:r w:rsidR="0006348E" w:rsidRPr="002877AB">
                <w:rPr>
                  <w:color w:val="0000FF"/>
                  <w:sz w:val="22"/>
                  <w:u w:val="single"/>
                </w:rPr>
                <w:t>MS-PS2-3</w:t>
              </w:r>
            </w:hyperlink>
          </w:p>
        </w:tc>
        <w:tc>
          <w:tcPr>
            <w:tcW w:w="3240" w:type="dxa"/>
            <w:vMerge w:val="restart"/>
            <w:tcMar>
              <w:top w:w="0" w:type="dxa"/>
              <w:left w:w="45" w:type="dxa"/>
              <w:bottom w:w="0" w:type="dxa"/>
              <w:right w:w="45" w:type="dxa"/>
            </w:tcMar>
            <w:vAlign w:val="center"/>
            <w:hideMark/>
          </w:tcPr>
          <w:p w:rsidR="0006348E" w:rsidRPr="002877AB" w:rsidRDefault="0006348E" w:rsidP="002877AB">
            <w:pPr>
              <w:jc w:val="center"/>
              <w:rPr>
                <w:color w:val="000000"/>
                <w:sz w:val="22"/>
              </w:rPr>
            </w:pPr>
            <w:r w:rsidRPr="002877AB">
              <w:rPr>
                <w:color w:val="000000"/>
                <w:sz w:val="22"/>
              </w:rPr>
              <w:t>Ask questions about data to determine the factors that affect the strength of electric and magnetic forces.</w:t>
            </w:r>
          </w:p>
        </w:tc>
        <w:tc>
          <w:tcPr>
            <w:tcW w:w="2160" w:type="dxa"/>
            <w:tcMar>
              <w:top w:w="0" w:type="dxa"/>
              <w:left w:w="45" w:type="dxa"/>
              <w:bottom w:w="0" w:type="dxa"/>
              <w:right w:w="45" w:type="dxa"/>
            </w:tcMar>
            <w:vAlign w:val="center"/>
            <w:hideMark/>
          </w:tcPr>
          <w:p w:rsidR="0006348E" w:rsidRDefault="0006348E" w:rsidP="002877AB">
            <w:pPr>
              <w:jc w:val="center"/>
              <w:rPr>
                <w:rStyle w:val="Hyperlink"/>
                <w:sz w:val="22"/>
              </w:rPr>
            </w:pPr>
            <w:r>
              <w:fldChar w:fldCharType="begin"/>
            </w:r>
            <w:r>
              <w:instrText xml:space="preserve"> HYPERLINK "http://phet.colorado.edu/en/simulation/balloons-and-static-electricity" </w:instrText>
            </w:r>
            <w:r>
              <w:fldChar w:fldCharType="separate"/>
            </w:r>
            <w:r w:rsidRPr="007644D3">
              <w:rPr>
                <w:rStyle w:val="Hyperlink"/>
                <w:sz w:val="22"/>
              </w:rPr>
              <w:t>Balloons and Static Electricity</w:t>
            </w:r>
          </w:p>
          <w:p w:rsidR="0006348E" w:rsidRPr="002877AB" w:rsidRDefault="0006348E" w:rsidP="002877AB">
            <w:pPr>
              <w:jc w:val="center"/>
              <w:rPr>
                <w:color w:val="0000FF"/>
                <w:sz w:val="22"/>
                <w:u w:val="single"/>
              </w:rPr>
            </w:pPr>
            <w:r w:rsidRPr="007644D3">
              <w:rPr>
                <w:rStyle w:val="Hyperlink"/>
                <w:sz w:val="22"/>
              </w:rPr>
              <w:t>(HTML5)</w:t>
            </w:r>
            <w:r>
              <w:rPr>
                <w:rStyle w:val="Hyperlink"/>
                <w:sz w:val="22"/>
              </w:rPr>
              <w:fldChar w:fldCharType="end"/>
            </w:r>
          </w:p>
        </w:tc>
        <w:tc>
          <w:tcPr>
            <w:tcW w:w="3870" w:type="dxa"/>
            <w:tcMar>
              <w:top w:w="0" w:type="dxa"/>
              <w:left w:w="45" w:type="dxa"/>
              <w:bottom w:w="0" w:type="dxa"/>
              <w:right w:w="45" w:type="dxa"/>
            </w:tcMar>
            <w:vAlign w:val="center"/>
            <w:hideMark/>
          </w:tcPr>
          <w:p w:rsidR="0006348E" w:rsidRPr="002877AB" w:rsidRDefault="0006348E" w:rsidP="002877AB">
            <w:pPr>
              <w:jc w:val="center"/>
              <w:rPr>
                <w:color w:val="000000"/>
                <w:sz w:val="22"/>
              </w:rPr>
            </w:pPr>
            <w:r w:rsidRPr="002877AB">
              <w:rPr>
                <w:color w:val="000000"/>
                <w:sz w:val="22"/>
              </w:rPr>
              <w:t>Qualitative introduction to Coulomb forces.</w:t>
            </w:r>
          </w:p>
        </w:tc>
      </w:tr>
      <w:tr w:rsidR="0006348E" w:rsidRPr="002877AB" w:rsidTr="00BB4D33">
        <w:trPr>
          <w:trHeight w:val="70"/>
        </w:trPr>
        <w:tc>
          <w:tcPr>
            <w:tcW w:w="2154" w:type="dxa"/>
            <w:vMerge/>
            <w:vAlign w:val="center"/>
            <w:hideMark/>
          </w:tcPr>
          <w:p w:rsidR="0006348E" w:rsidRPr="002877AB" w:rsidRDefault="0006348E" w:rsidP="002877AB">
            <w:pPr>
              <w:jc w:val="center"/>
              <w:rPr>
                <w:b/>
                <w:bCs/>
                <w:color w:val="000000"/>
                <w:sz w:val="22"/>
              </w:rPr>
            </w:pPr>
          </w:p>
        </w:tc>
        <w:tc>
          <w:tcPr>
            <w:tcW w:w="1446" w:type="dxa"/>
            <w:vMerge/>
            <w:vAlign w:val="center"/>
            <w:hideMark/>
          </w:tcPr>
          <w:p w:rsidR="0006348E" w:rsidRPr="002877AB" w:rsidRDefault="0006348E" w:rsidP="002877AB">
            <w:pPr>
              <w:jc w:val="center"/>
              <w:rPr>
                <w:color w:val="0000FF"/>
                <w:sz w:val="22"/>
                <w:u w:val="single"/>
              </w:rPr>
            </w:pPr>
          </w:p>
        </w:tc>
        <w:tc>
          <w:tcPr>
            <w:tcW w:w="3240" w:type="dxa"/>
            <w:vMerge/>
            <w:vAlign w:val="center"/>
            <w:hideMark/>
          </w:tcPr>
          <w:p w:rsidR="0006348E" w:rsidRPr="002877AB" w:rsidRDefault="0006348E" w:rsidP="002877AB">
            <w:pPr>
              <w:jc w:val="center"/>
              <w:rPr>
                <w:color w:val="000000"/>
                <w:sz w:val="22"/>
              </w:rPr>
            </w:pPr>
          </w:p>
        </w:tc>
        <w:tc>
          <w:tcPr>
            <w:tcW w:w="2160" w:type="dxa"/>
            <w:tcMar>
              <w:top w:w="0" w:type="dxa"/>
              <w:left w:w="45" w:type="dxa"/>
              <w:bottom w:w="0" w:type="dxa"/>
              <w:right w:w="45" w:type="dxa"/>
            </w:tcMar>
            <w:vAlign w:val="center"/>
            <w:hideMark/>
          </w:tcPr>
          <w:p w:rsidR="0006348E" w:rsidRPr="002877AB" w:rsidRDefault="00925E70" w:rsidP="002877AB">
            <w:pPr>
              <w:jc w:val="center"/>
              <w:rPr>
                <w:color w:val="0000FF"/>
                <w:sz w:val="22"/>
                <w:u w:val="single"/>
              </w:rPr>
            </w:pPr>
            <w:hyperlink r:id="rId49" w:tgtFrame="_blank" w:history="1">
              <w:r w:rsidR="0006348E" w:rsidRPr="002877AB">
                <w:rPr>
                  <w:color w:val="0000FF"/>
                  <w:sz w:val="22"/>
                  <w:u w:val="single"/>
                </w:rPr>
                <w:t>Electric Field Hockey (Java)</w:t>
              </w:r>
            </w:hyperlink>
          </w:p>
        </w:tc>
        <w:tc>
          <w:tcPr>
            <w:tcW w:w="3870" w:type="dxa"/>
            <w:tcMar>
              <w:top w:w="0" w:type="dxa"/>
              <w:left w:w="45" w:type="dxa"/>
              <w:bottom w:w="0" w:type="dxa"/>
              <w:right w:w="45" w:type="dxa"/>
            </w:tcMar>
            <w:vAlign w:val="center"/>
            <w:hideMark/>
          </w:tcPr>
          <w:p w:rsidR="0006348E" w:rsidRPr="002877AB" w:rsidRDefault="0006348E" w:rsidP="002877AB">
            <w:pPr>
              <w:jc w:val="center"/>
              <w:rPr>
                <w:color w:val="000000"/>
                <w:sz w:val="22"/>
              </w:rPr>
            </w:pPr>
            <w:r w:rsidRPr="002877AB">
              <w:rPr>
                <w:color w:val="000000"/>
                <w:sz w:val="22"/>
              </w:rPr>
              <w:t>Qualitative introduction to Coulomb forces.</w:t>
            </w:r>
          </w:p>
        </w:tc>
      </w:tr>
      <w:tr w:rsidR="0006348E" w:rsidRPr="002877AB" w:rsidTr="00BB4D33">
        <w:trPr>
          <w:trHeight w:val="70"/>
        </w:trPr>
        <w:tc>
          <w:tcPr>
            <w:tcW w:w="2154" w:type="dxa"/>
            <w:vMerge/>
            <w:vAlign w:val="center"/>
            <w:hideMark/>
          </w:tcPr>
          <w:p w:rsidR="0006348E" w:rsidRPr="002877AB" w:rsidRDefault="0006348E" w:rsidP="002877AB">
            <w:pPr>
              <w:jc w:val="center"/>
              <w:rPr>
                <w:b/>
                <w:bCs/>
                <w:color w:val="000000"/>
                <w:sz w:val="22"/>
              </w:rPr>
            </w:pPr>
          </w:p>
        </w:tc>
        <w:tc>
          <w:tcPr>
            <w:tcW w:w="1446" w:type="dxa"/>
            <w:vMerge/>
            <w:vAlign w:val="center"/>
            <w:hideMark/>
          </w:tcPr>
          <w:p w:rsidR="0006348E" w:rsidRPr="002877AB" w:rsidRDefault="0006348E" w:rsidP="002877AB">
            <w:pPr>
              <w:jc w:val="center"/>
              <w:rPr>
                <w:color w:val="0000FF"/>
                <w:sz w:val="22"/>
                <w:u w:val="single"/>
              </w:rPr>
            </w:pPr>
          </w:p>
        </w:tc>
        <w:tc>
          <w:tcPr>
            <w:tcW w:w="3240" w:type="dxa"/>
            <w:vMerge/>
            <w:vAlign w:val="center"/>
            <w:hideMark/>
          </w:tcPr>
          <w:p w:rsidR="0006348E" w:rsidRPr="002877AB" w:rsidRDefault="0006348E" w:rsidP="002877AB">
            <w:pPr>
              <w:jc w:val="center"/>
              <w:rPr>
                <w:color w:val="000000"/>
                <w:sz w:val="22"/>
              </w:rPr>
            </w:pPr>
          </w:p>
        </w:tc>
        <w:tc>
          <w:tcPr>
            <w:tcW w:w="2160" w:type="dxa"/>
            <w:tcMar>
              <w:top w:w="0" w:type="dxa"/>
              <w:left w:w="45" w:type="dxa"/>
              <w:bottom w:w="0" w:type="dxa"/>
              <w:right w:w="45" w:type="dxa"/>
            </w:tcMar>
            <w:vAlign w:val="center"/>
            <w:hideMark/>
          </w:tcPr>
          <w:p w:rsidR="0006348E" w:rsidRPr="002877AB" w:rsidRDefault="00925E70" w:rsidP="002877AB">
            <w:pPr>
              <w:jc w:val="center"/>
              <w:rPr>
                <w:color w:val="0000FF"/>
                <w:sz w:val="22"/>
                <w:u w:val="single"/>
              </w:rPr>
            </w:pPr>
            <w:hyperlink r:id="rId50" w:tgtFrame="_blank" w:history="1">
              <w:r w:rsidR="0006348E" w:rsidRPr="002877AB">
                <w:rPr>
                  <w:color w:val="0000FF"/>
                  <w:sz w:val="22"/>
                  <w:u w:val="single"/>
                </w:rPr>
                <w:t>Faraday's Electromagnetic Lab (Java)</w:t>
              </w:r>
            </w:hyperlink>
          </w:p>
        </w:tc>
        <w:tc>
          <w:tcPr>
            <w:tcW w:w="3870" w:type="dxa"/>
            <w:tcMar>
              <w:top w:w="0" w:type="dxa"/>
              <w:left w:w="45" w:type="dxa"/>
              <w:bottom w:w="0" w:type="dxa"/>
              <w:right w:w="45" w:type="dxa"/>
            </w:tcMar>
            <w:vAlign w:val="center"/>
            <w:hideMark/>
          </w:tcPr>
          <w:p w:rsidR="0006348E" w:rsidRPr="002877AB" w:rsidRDefault="0006348E" w:rsidP="002877AB">
            <w:pPr>
              <w:jc w:val="center"/>
              <w:rPr>
                <w:color w:val="000000"/>
                <w:sz w:val="22"/>
              </w:rPr>
            </w:pPr>
            <w:r w:rsidRPr="002877AB">
              <w:rPr>
                <w:color w:val="000000"/>
                <w:sz w:val="22"/>
              </w:rPr>
              <w:t>Quantitatively explore magnetic field strength with distance (Bar Magnet and Electromagnet tabs).</w:t>
            </w:r>
          </w:p>
        </w:tc>
      </w:tr>
      <w:tr w:rsidR="0006348E" w:rsidRPr="002877AB" w:rsidTr="00BB4D33">
        <w:trPr>
          <w:trHeight w:val="70"/>
        </w:trPr>
        <w:tc>
          <w:tcPr>
            <w:tcW w:w="2154" w:type="dxa"/>
            <w:vMerge/>
            <w:vAlign w:val="center"/>
          </w:tcPr>
          <w:p w:rsidR="0006348E" w:rsidRPr="002877AB" w:rsidRDefault="0006348E" w:rsidP="002877AB">
            <w:pPr>
              <w:jc w:val="center"/>
              <w:rPr>
                <w:b/>
                <w:bCs/>
                <w:color w:val="000000"/>
                <w:sz w:val="22"/>
              </w:rPr>
            </w:pPr>
          </w:p>
        </w:tc>
        <w:tc>
          <w:tcPr>
            <w:tcW w:w="1446" w:type="dxa"/>
            <w:vMerge/>
            <w:vAlign w:val="center"/>
          </w:tcPr>
          <w:p w:rsidR="0006348E" w:rsidRPr="002877AB" w:rsidRDefault="0006348E" w:rsidP="002877AB">
            <w:pPr>
              <w:jc w:val="center"/>
              <w:rPr>
                <w:color w:val="0000FF"/>
                <w:sz w:val="22"/>
                <w:u w:val="single"/>
              </w:rPr>
            </w:pPr>
          </w:p>
        </w:tc>
        <w:tc>
          <w:tcPr>
            <w:tcW w:w="3240" w:type="dxa"/>
            <w:vMerge/>
            <w:vAlign w:val="center"/>
          </w:tcPr>
          <w:p w:rsidR="0006348E" w:rsidRPr="002877AB" w:rsidRDefault="0006348E" w:rsidP="002877AB">
            <w:pPr>
              <w:jc w:val="center"/>
              <w:rPr>
                <w:color w:val="000000"/>
                <w:sz w:val="22"/>
              </w:rPr>
            </w:pPr>
          </w:p>
        </w:tc>
        <w:tc>
          <w:tcPr>
            <w:tcW w:w="2160" w:type="dxa"/>
            <w:tcMar>
              <w:top w:w="0" w:type="dxa"/>
              <w:left w:w="45" w:type="dxa"/>
              <w:bottom w:w="0" w:type="dxa"/>
              <w:right w:w="45" w:type="dxa"/>
            </w:tcMar>
            <w:vAlign w:val="center"/>
          </w:tcPr>
          <w:p w:rsidR="0006348E" w:rsidRPr="0006348E" w:rsidRDefault="0006348E" w:rsidP="002877AB">
            <w:pPr>
              <w:jc w:val="center"/>
              <w:rPr>
                <w:rStyle w:val="Hyperlink"/>
                <w:sz w:val="22"/>
                <w:szCs w:val="22"/>
              </w:rPr>
            </w:pPr>
            <w:r>
              <w:rPr>
                <w:sz w:val="22"/>
                <w:szCs w:val="22"/>
              </w:rPr>
              <w:fldChar w:fldCharType="begin"/>
            </w:r>
            <w:r>
              <w:rPr>
                <w:sz w:val="22"/>
                <w:szCs w:val="22"/>
              </w:rPr>
              <w:instrText xml:space="preserve"> HYPERLINK "https://phet.colorado.edu/en/simulation/coulombs-law" </w:instrText>
            </w:r>
            <w:r>
              <w:rPr>
                <w:sz w:val="22"/>
                <w:szCs w:val="22"/>
              </w:rPr>
              <w:fldChar w:fldCharType="separate"/>
            </w:r>
            <w:r w:rsidRPr="0006348E">
              <w:rPr>
                <w:rStyle w:val="Hyperlink"/>
                <w:sz w:val="22"/>
                <w:szCs w:val="22"/>
              </w:rPr>
              <w:t>Coulomb’s Law</w:t>
            </w:r>
          </w:p>
          <w:p w:rsidR="0006348E" w:rsidRDefault="0006348E" w:rsidP="002877AB">
            <w:pPr>
              <w:jc w:val="center"/>
            </w:pPr>
            <w:r w:rsidRPr="0006348E">
              <w:rPr>
                <w:rStyle w:val="Hyperlink"/>
                <w:sz w:val="22"/>
                <w:szCs w:val="22"/>
              </w:rPr>
              <w:t>(HTML5)</w:t>
            </w:r>
            <w:r>
              <w:rPr>
                <w:sz w:val="22"/>
                <w:szCs w:val="22"/>
              </w:rPr>
              <w:fldChar w:fldCharType="end"/>
            </w:r>
          </w:p>
        </w:tc>
        <w:tc>
          <w:tcPr>
            <w:tcW w:w="3870" w:type="dxa"/>
            <w:tcMar>
              <w:top w:w="0" w:type="dxa"/>
              <w:left w:w="45" w:type="dxa"/>
              <w:bottom w:w="0" w:type="dxa"/>
              <w:right w:w="45" w:type="dxa"/>
            </w:tcMar>
            <w:vAlign w:val="center"/>
          </w:tcPr>
          <w:p w:rsidR="0006348E" w:rsidRPr="002877AB" w:rsidRDefault="0006348E" w:rsidP="002877AB">
            <w:pPr>
              <w:jc w:val="center"/>
              <w:rPr>
                <w:color w:val="000000"/>
                <w:sz w:val="22"/>
              </w:rPr>
            </w:pPr>
            <w:r>
              <w:rPr>
                <w:color w:val="000000"/>
                <w:sz w:val="22"/>
              </w:rPr>
              <w:t>D</w:t>
            </w:r>
            <w:r w:rsidRPr="002877AB">
              <w:rPr>
                <w:color w:val="000000"/>
                <w:sz w:val="22"/>
              </w:rPr>
              <w:t>etermine the factors that affect the strength of electric</w:t>
            </w:r>
          </w:p>
        </w:tc>
      </w:tr>
      <w:tr w:rsidR="00DF34F4" w:rsidRPr="002877AB" w:rsidTr="00BB4D33">
        <w:trPr>
          <w:trHeight w:val="70"/>
        </w:trPr>
        <w:tc>
          <w:tcPr>
            <w:tcW w:w="2154" w:type="dxa"/>
            <w:vMerge w:val="restart"/>
            <w:tcMar>
              <w:top w:w="0" w:type="dxa"/>
              <w:left w:w="45" w:type="dxa"/>
              <w:bottom w:w="0" w:type="dxa"/>
              <w:right w:w="45" w:type="dxa"/>
            </w:tcMar>
            <w:vAlign w:val="center"/>
            <w:hideMark/>
          </w:tcPr>
          <w:p w:rsidR="00DF34F4" w:rsidRPr="002877AB" w:rsidRDefault="00DF34F4" w:rsidP="002877AB">
            <w:pPr>
              <w:jc w:val="center"/>
              <w:rPr>
                <w:b/>
                <w:bCs/>
                <w:color w:val="000000"/>
                <w:sz w:val="22"/>
              </w:rPr>
            </w:pPr>
            <w:r w:rsidRPr="002877AB">
              <w:rPr>
                <w:b/>
                <w:bCs/>
                <w:color w:val="000000"/>
                <w:sz w:val="22"/>
              </w:rPr>
              <w:t>Motion and Stability: Forces and Interactions</w:t>
            </w:r>
          </w:p>
        </w:tc>
        <w:tc>
          <w:tcPr>
            <w:tcW w:w="1446" w:type="dxa"/>
            <w:vMerge w:val="restart"/>
            <w:noWrap/>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51" w:tgtFrame="_blank" w:history="1">
              <w:r w:rsidR="00DF34F4" w:rsidRPr="002877AB">
                <w:rPr>
                  <w:color w:val="0000FF"/>
                  <w:sz w:val="22"/>
                  <w:u w:val="single"/>
                </w:rPr>
                <w:t>MS-PS2-4</w:t>
              </w:r>
            </w:hyperlink>
          </w:p>
        </w:tc>
        <w:tc>
          <w:tcPr>
            <w:tcW w:w="3240" w:type="dxa"/>
            <w:vMerge w:val="restart"/>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Construct and present arguments using evidence to support the claim that gravitational interactions are attractive and depend on the masses of interacting objects.</w:t>
            </w:r>
          </w:p>
        </w:tc>
        <w:tc>
          <w:tcPr>
            <w:tcW w:w="2160" w:type="dxa"/>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52" w:tgtFrame="_blank" w:history="1">
              <w:r w:rsidR="00632662" w:rsidRPr="002877AB">
                <w:rPr>
                  <w:color w:val="0000FF"/>
                  <w:sz w:val="22"/>
                  <w:u w:val="single"/>
                </w:rPr>
                <w:t>Gravity Force Lab</w:t>
              </w:r>
            </w:hyperlink>
            <w:r w:rsidR="00632662">
              <w:rPr>
                <w:color w:val="0000FF"/>
                <w:sz w:val="22"/>
                <w:u w:val="single"/>
              </w:rPr>
              <w:t xml:space="preserve"> (HTML5)</w:t>
            </w:r>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Observe force vectors of stationary objects on each other. Vary masses and distance between objects.</w:t>
            </w:r>
          </w:p>
        </w:tc>
      </w:tr>
      <w:tr w:rsidR="00DF34F4" w:rsidRPr="002877AB" w:rsidTr="00BB4D33">
        <w:trPr>
          <w:trHeight w:val="70"/>
        </w:trPr>
        <w:tc>
          <w:tcPr>
            <w:tcW w:w="2154" w:type="dxa"/>
            <w:vMerge/>
            <w:vAlign w:val="center"/>
            <w:hideMark/>
          </w:tcPr>
          <w:p w:rsidR="00DF34F4" w:rsidRPr="002877AB" w:rsidRDefault="00DF34F4" w:rsidP="002877AB">
            <w:pPr>
              <w:jc w:val="center"/>
              <w:rPr>
                <w:b/>
                <w:bCs/>
                <w:color w:val="000000"/>
                <w:sz w:val="22"/>
              </w:rPr>
            </w:pPr>
          </w:p>
        </w:tc>
        <w:tc>
          <w:tcPr>
            <w:tcW w:w="1446" w:type="dxa"/>
            <w:vMerge/>
            <w:vAlign w:val="center"/>
            <w:hideMark/>
          </w:tcPr>
          <w:p w:rsidR="00DF34F4" w:rsidRPr="002877AB" w:rsidRDefault="00DF34F4" w:rsidP="002877AB">
            <w:pPr>
              <w:jc w:val="center"/>
              <w:rPr>
                <w:color w:val="0000FF"/>
                <w:sz w:val="22"/>
                <w:u w:val="single"/>
              </w:rPr>
            </w:pPr>
          </w:p>
        </w:tc>
        <w:tc>
          <w:tcPr>
            <w:tcW w:w="3240" w:type="dxa"/>
            <w:vMerge/>
            <w:vAlign w:val="center"/>
            <w:hideMark/>
          </w:tcPr>
          <w:p w:rsidR="00DF34F4" w:rsidRPr="002877AB" w:rsidRDefault="00DF34F4" w:rsidP="002877AB">
            <w:pPr>
              <w:jc w:val="center"/>
              <w:rPr>
                <w:color w:val="000000"/>
                <w:sz w:val="22"/>
              </w:rPr>
            </w:pPr>
          </w:p>
        </w:tc>
        <w:tc>
          <w:tcPr>
            <w:tcW w:w="2160" w:type="dxa"/>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53" w:history="1">
              <w:r w:rsidR="00632662" w:rsidRPr="007644D3">
                <w:rPr>
                  <w:rStyle w:val="Hyperlink"/>
                  <w:sz w:val="22"/>
                </w:rPr>
                <w:t>Gravity and Orbits (</w:t>
              </w:r>
              <w:r w:rsidR="00632662">
                <w:rPr>
                  <w:rStyle w:val="Hyperlink"/>
                  <w:sz w:val="22"/>
                </w:rPr>
                <w:t>H</w:t>
              </w:r>
              <w:r w:rsidR="00632662">
                <w:rPr>
                  <w:rStyle w:val="Hyperlink"/>
                </w:rPr>
                <w:t>TML5</w:t>
              </w:r>
              <w:r w:rsidR="00632662" w:rsidRPr="007644D3">
                <w:rPr>
                  <w:rStyle w:val="Hyperlink"/>
                  <w:sz w:val="22"/>
                </w:rPr>
                <w:t>)</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Observe gravity force vectors on two orbiting objects (Sun and Earth) to understand Newton's Third Law during orbits. Vary the masses and the distance between objects. Apply learning to collisions.</w:t>
            </w:r>
          </w:p>
        </w:tc>
      </w:tr>
    </w:tbl>
    <w:p w:rsidR="00BB4D33" w:rsidRDefault="00BB4D33"/>
    <w:p w:rsidR="00BB4D33" w:rsidRDefault="00BB4D33"/>
    <w:p w:rsidR="00BB4D33" w:rsidRDefault="00BB4D33"/>
    <w:p w:rsidR="00BB4D33" w:rsidRDefault="00BB4D33"/>
    <w:tbl>
      <w:tblPr>
        <w:tblW w:w="12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4"/>
        <w:gridCol w:w="1446"/>
        <w:gridCol w:w="3240"/>
        <w:gridCol w:w="2160"/>
        <w:gridCol w:w="3870"/>
      </w:tblGrid>
      <w:tr w:rsidR="00DF34F4" w:rsidRPr="002877AB" w:rsidTr="00BB4D33">
        <w:trPr>
          <w:trHeight w:val="70"/>
        </w:trPr>
        <w:tc>
          <w:tcPr>
            <w:tcW w:w="2154" w:type="dxa"/>
            <w:vMerge w:val="restart"/>
            <w:tcMar>
              <w:top w:w="0" w:type="dxa"/>
              <w:left w:w="45" w:type="dxa"/>
              <w:bottom w:w="0" w:type="dxa"/>
              <w:right w:w="45" w:type="dxa"/>
            </w:tcMar>
            <w:vAlign w:val="center"/>
            <w:hideMark/>
          </w:tcPr>
          <w:p w:rsidR="00DF34F4" w:rsidRPr="002877AB" w:rsidRDefault="00DF34F4" w:rsidP="002877AB">
            <w:pPr>
              <w:jc w:val="center"/>
              <w:rPr>
                <w:b/>
                <w:bCs/>
                <w:color w:val="000000"/>
                <w:sz w:val="22"/>
              </w:rPr>
            </w:pPr>
            <w:r w:rsidRPr="002877AB">
              <w:rPr>
                <w:b/>
                <w:bCs/>
                <w:color w:val="000000"/>
                <w:sz w:val="22"/>
              </w:rPr>
              <w:t>Motion and Stability: Forces and Interactions</w:t>
            </w:r>
          </w:p>
        </w:tc>
        <w:tc>
          <w:tcPr>
            <w:tcW w:w="1446" w:type="dxa"/>
            <w:vMerge w:val="restart"/>
            <w:noWrap/>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54" w:tgtFrame="_blank" w:history="1">
              <w:r w:rsidR="00DF34F4" w:rsidRPr="002877AB">
                <w:rPr>
                  <w:color w:val="0000FF"/>
                  <w:sz w:val="22"/>
                  <w:u w:val="single"/>
                </w:rPr>
                <w:t>MS-PS2-5</w:t>
              </w:r>
            </w:hyperlink>
          </w:p>
        </w:tc>
        <w:tc>
          <w:tcPr>
            <w:tcW w:w="3240" w:type="dxa"/>
            <w:vMerge w:val="restart"/>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Conduct an i</w:t>
            </w:r>
            <w:bookmarkStart w:id="2" w:name="_GoBack"/>
            <w:bookmarkEnd w:id="2"/>
            <w:r w:rsidRPr="002877AB">
              <w:rPr>
                <w:color w:val="000000"/>
                <w:sz w:val="22"/>
              </w:rPr>
              <w:t>nvestigation and evaluate the experimental design to provide evidence that fields exist between objects exerting forces on each other even though the objects are not in contact.</w:t>
            </w:r>
          </w:p>
        </w:tc>
        <w:tc>
          <w:tcPr>
            <w:tcW w:w="2160" w:type="dxa"/>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55" w:tgtFrame="_blank" w:history="1">
              <w:r w:rsidR="00DF34F4" w:rsidRPr="002877AB">
                <w:rPr>
                  <w:color w:val="0000FF"/>
                  <w:sz w:val="22"/>
                  <w:u w:val="single"/>
                </w:rPr>
                <w:t>Faraday's Law (HTML5)</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Qualitative introduction with evidence that a changing magnetic field can produce an electric current.</w:t>
            </w:r>
          </w:p>
        </w:tc>
      </w:tr>
      <w:tr w:rsidR="00DF34F4" w:rsidRPr="002877AB" w:rsidTr="00BB4D33">
        <w:trPr>
          <w:trHeight w:val="570"/>
        </w:trPr>
        <w:tc>
          <w:tcPr>
            <w:tcW w:w="2154" w:type="dxa"/>
            <w:vMerge/>
            <w:vAlign w:val="center"/>
            <w:hideMark/>
          </w:tcPr>
          <w:p w:rsidR="00DF34F4" w:rsidRPr="002877AB" w:rsidRDefault="00DF34F4" w:rsidP="002877AB">
            <w:pPr>
              <w:jc w:val="center"/>
              <w:rPr>
                <w:b/>
                <w:bCs/>
                <w:color w:val="000000"/>
                <w:sz w:val="22"/>
              </w:rPr>
            </w:pPr>
          </w:p>
        </w:tc>
        <w:tc>
          <w:tcPr>
            <w:tcW w:w="1446" w:type="dxa"/>
            <w:vMerge/>
            <w:vAlign w:val="center"/>
            <w:hideMark/>
          </w:tcPr>
          <w:p w:rsidR="00DF34F4" w:rsidRPr="002877AB" w:rsidRDefault="00DF34F4" w:rsidP="002877AB">
            <w:pPr>
              <w:jc w:val="center"/>
              <w:rPr>
                <w:color w:val="0000FF"/>
                <w:sz w:val="22"/>
                <w:u w:val="single"/>
              </w:rPr>
            </w:pPr>
          </w:p>
        </w:tc>
        <w:tc>
          <w:tcPr>
            <w:tcW w:w="3240" w:type="dxa"/>
            <w:vMerge/>
            <w:vAlign w:val="center"/>
            <w:hideMark/>
          </w:tcPr>
          <w:p w:rsidR="00DF34F4" w:rsidRPr="002877AB" w:rsidRDefault="00DF34F4" w:rsidP="002877AB">
            <w:pPr>
              <w:jc w:val="center"/>
              <w:rPr>
                <w:color w:val="000000"/>
                <w:sz w:val="22"/>
              </w:rPr>
            </w:pPr>
          </w:p>
        </w:tc>
        <w:tc>
          <w:tcPr>
            <w:tcW w:w="2160" w:type="dxa"/>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56" w:tgtFrame="_blank" w:history="1">
              <w:r w:rsidR="00DF34F4" w:rsidRPr="002877AB">
                <w:rPr>
                  <w:color w:val="0000FF"/>
                  <w:sz w:val="22"/>
                  <w:u w:val="single"/>
                </w:rPr>
                <w:t>Electric Field Hockey (Java)</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Qualitative introduction to electric fields, very fun game for students.</w:t>
            </w:r>
          </w:p>
        </w:tc>
      </w:tr>
      <w:tr w:rsidR="00DF34F4" w:rsidRPr="002877AB" w:rsidTr="00BB4D33">
        <w:trPr>
          <w:trHeight w:val="70"/>
        </w:trPr>
        <w:tc>
          <w:tcPr>
            <w:tcW w:w="2154" w:type="dxa"/>
            <w:vMerge/>
            <w:vAlign w:val="center"/>
            <w:hideMark/>
          </w:tcPr>
          <w:p w:rsidR="00DF34F4" w:rsidRPr="002877AB" w:rsidRDefault="00DF34F4" w:rsidP="002877AB">
            <w:pPr>
              <w:jc w:val="center"/>
              <w:rPr>
                <w:b/>
                <w:bCs/>
                <w:color w:val="000000"/>
                <w:sz w:val="22"/>
              </w:rPr>
            </w:pPr>
          </w:p>
        </w:tc>
        <w:tc>
          <w:tcPr>
            <w:tcW w:w="1446" w:type="dxa"/>
            <w:vMerge/>
            <w:vAlign w:val="center"/>
            <w:hideMark/>
          </w:tcPr>
          <w:p w:rsidR="00DF34F4" w:rsidRPr="002877AB" w:rsidRDefault="00DF34F4" w:rsidP="002877AB">
            <w:pPr>
              <w:jc w:val="center"/>
              <w:rPr>
                <w:color w:val="0000FF"/>
                <w:sz w:val="22"/>
                <w:u w:val="single"/>
              </w:rPr>
            </w:pPr>
          </w:p>
        </w:tc>
        <w:tc>
          <w:tcPr>
            <w:tcW w:w="3240" w:type="dxa"/>
            <w:vMerge/>
            <w:vAlign w:val="center"/>
            <w:hideMark/>
          </w:tcPr>
          <w:p w:rsidR="00DF34F4" w:rsidRPr="002877AB" w:rsidRDefault="00DF34F4" w:rsidP="002877AB">
            <w:pPr>
              <w:jc w:val="center"/>
              <w:rPr>
                <w:color w:val="000000"/>
                <w:sz w:val="22"/>
              </w:rPr>
            </w:pPr>
          </w:p>
        </w:tc>
        <w:tc>
          <w:tcPr>
            <w:tcW w:w="2160" w:type="dxa"/>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57" w:tgtFrame="_blank" w:history="1">
              <w:r w:rsidR="00DF34F4" w:rsidRPr="002877AB">
                <w:rPr>
                  <w:color w:val="0000FF"/>
                  <w:sz w:val="22"/>
                  <w:u w:val="single"/>
                </w:rPr>
                <w:t xml:space="preserve">Charges and Fields </w:t>
              </w:r>
              <w:r w:rsidR="005D130C">
                <w:rPr>
                  <w:color w:val="0000FF"/>
                  <w:sz w:val="22"/>
                  <w:u w:val="single"/>
                </w:rPr>
                <w:br/>
              </w:r>
              <w:r w:rsidR="00DF34F4" w:rsidRPr="002877AB">
                <w:rPr>
                  <w:color w:val="0000FF"/>
                  <w:sz w:val="22"/>
                  <w:u w:val="single"/>
                </w:rPr>
                <w:t>(</w:t>
              </w:r>
              <w:r w:rsidR="005D130C">
                <w:rPr>
                  <w:color w:val="0000FF"/>
                  <w:sz w:val="22"/>
                  <w:u w:val="single"/>
                </w:rPr>
                <w:t>HTML5</w:t>
              </w:r>
              <w:r w:rsidR="00DF34F4" w:rsidRPr="002877AB">
                <w:rPr>
                  <w:color w:val="0000FF"/>
                  <w:sz w:val="22"/>
                  <w:u w:val="single"/>
                </w:rPr>
                <w:t>)</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Quantitative representation of electrostatic force and fields around charged bodies.</w:t>
            </w:r>
          </w:p>
        </w:tc>
      </w:tr>
      <w:tr w:rsidR="00DF34F4" w:rsidRPr="002877AB" w:rsidTr="00BB4D33">
        <w:trPr>
          <w:trHeight w:val="70"/>
        </w:trPr>
        <w:tc>
          <w:tcPr>
            <w:tcW w:w="2154" w:type="dxa"/>
            <w:vMerge/>
            <w:vAlign w:val="center"/>
            <w:hideMark/>
          </w:tcPr>
          <w:p w:rsidR="00DF34F4" w:rsidRPr="002877AB" w:rsidRDefault="00DF34F4" w:rsidP="002877AB">
            <w:pPr>
              <w:jc w:val="center"/>
              <w:rPr>
                <w:b/>
                <w:bCs/>
                <w:color w:val="000000"/>
                <w:sz w:val="22"/>
              </w:rPr>
            </w:pPr>
          </w:p>
        </w:tc>
        <w:tc>
          <w:tcPr>
            <w:tcW w:w="1446" w:type="dxa"/>
            <w:vMerge/>
            <w:vAlign w:val="center"/>
            <w:hideMark/>
          </w:tcPr>
          <w:p w:rsidR="00DF34F4" w:rsidRPr="002877AB" w:rsidRDefault="00DF34F4" w:rsidP="002877AB">
            <w:pPr>
              <w:jc w:val="center"/>
              <w:rPr>
                <w:color w:val="0000FF"/>
                <w:sz w:val="22"/>
                <w:u w:val="single"/>
              </w:rPr>
            </w:pPr>
          </w:p>
        </w:tc>
        <w:tc>
          <w:tcPr>
            <w:tcW w:w="3240" w:type="dxa"/>
            <w:vMerge/>
            <w:vAlign w:val="center"/>
            <w:hideMark/>
          </w:tcPr>
          <w:p w:rsidR="00DF34F4" w:rsidRPr="002877AB" w:rsidRDefault="00DF34F4" w:rsidP="002877AB">
            <w:pPr>
              <w:jc w:val="center"/>
              <w:rPr>
                <w:color w:val="000000"/>
                <w:sz w:val="22"/>
              </w:rPr>
            </w:pPr>
          </w:p>
        </w:tc>
        <w:tc>
          <w:tcPr>
            <w:tcW w:w="2160" w:type="dxa"/>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58" w:tgtFrame="_blank" w:history="1">
              <w:r w:rsidR="00DF34F4" w:rsidRPr="002877AB">
                <w:rPr>
                  <w:color w:val="0000FF"/>
                  <w:sz w:val="22"/>
                  <w:u w:val="single"/>
                </w:rPr>
                <w:t>Faraday's Electromagnetic Lab (Java)</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Qualitative or quantitative platform for evidence that an electric current can produce a magnetic field.</w:t>
            </w:r>
          </w:p>
        </w:tc>
      </w:tr>
      <w:tr w:rsidR="00DF34F4" w:rsidRPr="002877AB" w:rsidTr="00BB4D33">
        <w:trPr>
          <w:trHeight w:val="70"/>
        </w:trPr>
        <w:tc>
          <w:tcPr>
            <w:tcW w:w="2154" w:type="dxa"/>
            <w:vMerge/>
            <w:vAlign w:val="center"/>
            <w:hideMark/>
          </w:tcPr>
          <w:p w:rsidR="00DF34F4" w:rsidRPr="002877AB" w:rsidRDefault="00DF34F4" w:rsidP="002877AB">
            <w:pPr>
              <w:jc w:val="center"/>
              <w:rPr>
                <w:b/>
                <w:bCs/>
                <w:color w:val="000000"/>
                <w:sz w:val="22"/>
              </w:rPr>
            </w:pPr>
          </w:p>
        </w:tc>
        <w:tc>
          <w:tcPr>
            <w:tcW w:w="1446" w:type="dxa"/>
            <w:vMerge/>
            <w:vAlign w:val="center"/>
            <w:hideMark/>
          </w:tcPr>
          <w:p w:rsidR="00DF34F4" w:rsidRPr="002877AB" w:rsidRDefault="00DF34F4" w:rsidP="002877AB">
            <w:pPr>
              <w:jc w:val="center"/>
              <w:rPr>
                <w:color w:val="0000FF"/>
                <w:sz w:val="22"/>
                <w:u w:val="single"/>
              </w:rPr>
            </w:pPr>
          </w:p>
        </w:tc>
        <w:tc>
          <w:tcPr>
            <w:tcW w:w="3240" w:type="dxa"/>
            <w:vMerge/>
            <w:vAlign w:val="center"/>
            <w:hideMark/>
          </w:tcPr>
          <w:p w:rsidR="00DF34F4" w:rsidRPr="002877AB" w:rsidRDefault="00DF34F4" w:rsidP="002877AB">
            <w:pPr>
              <w:jc w:val="center"/>
              <w:rPr>
                <w:color w:val="000000"/>
                <w:sz w:val="22"/>
              </w:rPr>
            </w:pPr>
          </w:p>
        </w:tc>
        <w:tc>
          <w:tcPr>
            <w:tcW w:w="2160" w:type="dxa"/>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59" w:tgtFrame="_blank" w:history="1">
              <w:r w:rsidR="00DF34F4" w:rsidRPr="002877AB">
                <w:rPr>
                  <w:color w:val="0000FF"/>
                  <w:sz w:val="22"/>
                  <w:u w:val="single"/>
                </w:rPr>
                <w:t>Generator</w:t>
              </w:r>
              <w:r w:rsidR="001D6C3D">
                <w:rPr>
                  <w:color w:val="0000FF"/>
                  <w:sz w:val="22"/>
                  <w:u w:val="single"/>
                </w:rPr>
                <w:br/>
              </w:r>
              <w:r w:rsidR="00DF34F4" w:rsidRPr="002877AB">
                <w:rPr>
                  <w:color w:val="0000FF"/>
                  <w:sz w:val="22"/>
                  <w:u w:val="single"/>
                </w:rPr>
                <w:t xml:space="preserve"> (Java)</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Qualitative introduction with evidence that a changing magnetic field can produce an electric current.</w:t>
            </w:r>
          </w:p>
        </w:tc>
      </w:tr>
      <w:tr w:rsidR="00DF34F4" w:rsidRPr="002877AB" w:rsidTr="00BB4D33">
        <w:trPr>
          <w:trHeight w:val="70"/>
        </w:trPr>
        <w:tc>
          <w:tcPr>
            <w:tcW w:w="2154" w:type="dxa"/>
            <w:vMerge w:val="restart"/>
            <w:tcMar>
              <w:top w:w="0" w:type="dxa"/>
              <w:left w:w="45" w:type="dxa"/>
              <w:bottom w:w="0" w:type="dxa"/>
              <w:right w:w="45" w:type="dxa"/>
            </w:tcMar>
            <w:vAlign w:val="center"/>
            <w:hideMark/>
          </w:tcPr>
          <w:p w:rsidR="00DF34F4" w:rsidRPr="002877AB" w:rsidRDefault="00DF34F4" w:rsidP="002877AB">
            <w:pPr>
              <w:jc w:val="center"/>
              <w:rPr>
                <w:b/>
                <w:bCs/>
                <w:color w:val="000000"/>
                <w:sz w:val="22"/>
              </w:rPr>
            </w:pPr>
            <w:r w:rsidRPr="002877AB">
              <w:rPr>
                <w:b/>
                <w:bCs/>
                <w:color w:val="000000"/>
                <w:sz w:val="22"/>
              </w:rPr>
              <w:t>Energy</w:t>
            </w:r>
          </w:p>
        </w:tc>
        <w:tc>
          <w:tcPr>
            <w:tcW w:w="1446" w:type="dxa"/>
            <w:vMerge w:val="restart"/>
            <w:noWrap/>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60" w:tgtFrame="_blank" w:history="1">
              <w:r w:rsidR="00DF34F4" w:rsidRPr="002877AB">
                <w:rPr>
                  <w:color w:val="0000FF"/>
                  <w:sz w:val="22"/>
                  <w:u w:val="single"/>
                </w:rPr>
                <w:t>MS-PS3</w:t>
              </w:r>
              <w:r w:rsidR="00DF34F4" w:rsidRPr="002877AB">
                <w:rPr>
                  <w:color w:val="0000FF"/>
                  <w:sz w:val="22"/>
                  <w:u w:val="single"/>
                </w:rPr>
                <w:t>-</w:t>
              </w:r>
              <w:r w:rsidR="00DF34F4" w:rsidRPr="002877AB">
                <w:rPr>
                  <w:color w:val="0000FF"/>
                  <w:sz w:val="22"/>
                  <w:u w:val="single"/>
                </w:rPr>
                <w:t>1</w:t>
              </w:r>
            </w:hyperlink>
          </w:p>
        </w:tc>
        <w:tc>
          <w:tcPr>
            <w:tcW w:w="3240" w:type="dxa"/>
            <w:vMerge w:val="restart"/>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Construct and interpret graphical displays of data to describe the relationships of kinetic energy to the mass of an object and to the speed of an object.</w:t>
            </w:r>
          </w:p>
        </w:tc>
        <w:tc>
          <w:tcPr>
            <w:tcW w:w="2160" w:type="dxa"/>
            <w:noWrap/>
            <w:tcMar>
              <w:top w:w="0" w:type="dxa"/>
              <w:left w:w="45" w:type="dxa"/>
              <w:bottom w:w="0" w:type="dxa"/>
              <w:right w:w="45" w:type="dxa"/>
            </w:tcMar>
            <w:vAlign w:val="center"/>
            <w:hideMark/>
          </w:tcPr>
          <w:p w:rsidR="001D6C3D" w:rsidRDefault="00925E70" w:rsidP="002877AB">
            <w:pPr>
              <w:jc w:val="center"/>
              <w:rPr>
                <w:color w:val="0000FF"/>
                <w:sz w:val="22"/>
                <w:u w:val="single"/>
              </w:rPr>
            </w:pPr>
            <w:hyperlink r:id="rId61" w:tgtFrame="_blank" w:history="1">
              <w:r w:rsidR="00DF34F4" w:rsidRPr="002877AB">
                <w:rPr>
                  <w:color w:val="0000FF"/>
                  <w:sz w:val="22"/>
                  <w:u w:val="single"/>
                </w:rPr>
                <w:t>Energy Skate Park: Basics</w:t>
              </w:r>
            </w:hyperlink>
            <w:r w:rsidR="00632662">
              <w:rPr>
                <w:color w:val="0000FF"/>
                <w:sz w:val="22"/>
                <w:u w:val="single"/>
              </w:rPr>
              <w:t xml:space="preserve"> </w:t>
            </w:r>
          </w:p>
          <w:p w:rsidR="00DF34F4" w:rsidRPr="002877AB" w:rsidRDefault="00632662" w:rsidP="002877AB">
            <w:pPr>
              <w:jc w:val="center"/>
              <w:rPr>
                <w:color w:val="0000FF"/>
                <w:sz w:val="22"/>
                <w:u w:val="single"/>
              </w:rPr>
            </w:pPr>
            <w:r>
              <w:rPr>
                <w:color w:val="0000FF"/>
                <w:sz w:val="22"/>
                <w:u w:val="single"/>
              </w:rPr>
              <w:t xml:space="preserve">(HTML5)  </w:t>
            </w:r>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Pie chart and bar graph show changes in energy type (Kinetic, Poten</w:t>
            </w:r>
            <w:r w:rsidR="00057183">
              <w:rPr>
                <w:color w:val="000000"/>
                <w:sz w:val="22"/>
              </w:rPr>
              <w:t>t</w:t>
            </w:r>
            <w:r w:rsidRPr="002877AB">
              <w:rPr>
                <w:color w:val="000000"/>
                <w:sz w:val="22"/>
              </w:rPr>
              <w:t>ial, and the</w:t>
            </w:r>
            <w:r w:rsidR="00057183">
              <w:rPr>
                <w:color w:val="000000"/>
                <w:sz w:val="22"/>
              </w:rPr>
              <w:t>rmal). Adjust skater mass</w:t>
            </w:r>
            <w:r w:rsidRPr="002877AB">
              <w:rPr>
                <w:color w:val="000000"/>
                <w:sz w:val="22"/>
              </w:rPr>
              <w:t xml:space="preserve"> to observe the effect.</w:t>
            </w:r>
          </w:p>
        </w:tc>
      </w:tr>
      <w:tr w:rsidR="00DF34F4" w:rsidRPr="002877AB" w:rsidTr="00BB4D33">
        <w:trPr>
          <w:trHeight w:val="70"/>
        </w:trPr>
        <w:tc>
          <w:tcPr>
            <w:tcW w:w="2154" w:type="dxa"/>
            <w:vMerge/>
            <w:vAlign w:val="center"/>
            <w:hideMark/>
          </w:tcPr>
          <w:p w:rsidR="00DF34F4" w:rsidRPr="002877AB" w:rsidRDefault="00DF34F4" w:rsidP="002877AB">
            <w:pPr>
              <w:jc w:val="center"/>
              <w:rPr>
                <w:b/>
                <w:bCs/>
                <w:color w:val="000000"/>
                <w:sz w:val="22"/>
              </w:rPr>
            </w:pPr>
          </w:p>
        </w:tc>
        <w:tc>
          <w:tcPr>
            <w:tcW w:w="1446" w:type="dxa"/>
            <w:vMerge/>
            <w:vAlign w:val="center"/>
            <w:hideMark/>
          </w:tcPr>
          <w:p w:rsidR="00DF34F4" w:rsidRPr="002877AB" w:rsidRDefault="00DF34F4" w:rsidP="002877AB">
            <w:pPr>
              <w:jc w:val="center"/>
              <w:rPr>
                <w:color w:val="0000FF"/>
                <w:sz w:val="22"/>
                <w:u w:val="single"/>
              </w:rPr>
            </w:pPr>
          </w:p>
        </w:tc>
        <w:tc>
          <w:tcPr>
            <w:tcW w:w="3240" w:type="dxa"/>
            <w:vMerge/>
            <w:vAlign w:val="center"/>
            <w:hideMark/>
          </w:tcPr>
          <w:p w:rsidR="00DF34F4" w:rsidRPr="002877AB" w:rsidRDefault="00DF34F4" w:rsidP="002877AB">
            <w:pPr>
              <w:jc w:val="center"/>
              <w:rPr>
                <w:color w:val="000000"/>
                <w:sz w:val="22"/>
              </w:rPr>
            </w:pPr>
          </w:p>
        </w:tc>
        <w:tc>
          <w:tcPr>
            <w:tcW w:w="2160" w:type="dxa"/>
            <w:noWrap/>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62" w:tgtFrame="_blank" w:history="1">
              <w:r w:rsidR="00DF34F4" w:rsidRPr="002877AB">
                <w:rPr>
                  <w:color w:val="0000FF"/>
                  <w:sz w:val="22"/>
                  <w:u w:val="single"/>
                </w:rPr>
                <w:t>Energy Skate Park (Java</w:t>
              </w:r>
              <w:r w:rsidR="00632662">
                <w:rPr>
                  <w:color w:val="0000FF"/>
                  <w:sz w:val="22"/>
                  <w:u w:val="single"/>
                </w:rPr>
                <w:t xml:space="preserve"> coming soon to HTML5</w:t>
              </w:r>
              <w:r w:rsidR="00DF34F4" w:rsidRPr="002877AB">
                <w:rPr>
                  <w:color w:val="0000FF"/>
                  <w:sz w:val="22"/>
                  <w:u w:val="single"/>
                </w:rPr>
                <w:t>)</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Similar to the above, but includes quantitative graphs.</w:t>
            </w:r>
          </w:p>
        </w:tc>
      </w:tr>
      <w:tr w:rsidR="00DF34F4" w:rsidRPr="002877AB" w:rsidTr="00BB4D33">
        <w:trPr>
          <w:trHeight w:val="70"/>
        </w:trPr>
        <w:tc>
          <w:tcPr>
            <w:tcW w:w="2154" w:type="dxa"/>
            <w:vMerge/>
            <w:vAlign w:val="center"/>
            <w:hideMark/>
          </w:tcPr>
          <w:p w:rsidR="00DF34F4" w:rsidRPr="002877AB" w:rsidRDefault="00DF34F4" w:rsidP="002877AB">
            <w:pPr>
              <w:jc w:val="center"/>
              <w:rPr>
                <w:b/>
                <w:bCs/>
                <w:color w:val="000000"/>
                <w:sz w:val="22"/>
              </w:rPr>
            </w:pPr>
          </w:p>
        </w:tc>
        <w:tc>
          <w:tcPr>
            <w:tcW w:w="1446" w:type="dxa"/>
            <w:vMerge/>
            <w:vAlign w:val="center"/>
            <w:hideMark/>
          </w:tcPr>
          <w:p w:rsidR="00DF34F4" w:rsidRPr="002877AB" w:rsidRDefault="00DF34F4" w:rsidP="002877AB">
            <w:pPr>
              <w:jc w:val="center"/>
              <w:rPr>
                <w:color w:val="0000FF"/>
                <w:sz w:val="22"/>
                <w:u w:val="single"/>
              </w:rPr>
            </w:pPr>
          </w:p>
        </w:tc>
        <w:tc>
          <w:tcPr>
            <w:tcW w:w="3240" w:type="dxa"/>
            <w:vMerge/>
            <w:vAlign w:val="center"/>
            <w:hideMark/>
          </w:tcPr>
          <w:p w:rsidR="00DF34F4" w:rsidRPr="002877AB" w:rsidRDefault="00DF34F4" w:rsidP="002877AB">
            <w:pPr>
              <w:jc w:val="center"/>
              <w:rPr>
                <w:color w:val="000000"/>
                <w:sz w:val="22"/>
              </w:rPr>
            </w:pPr>
          </w:p>
        </w:tc>
        <w:tc>
          <w:tcPr>
            <w:tcW w:w="2160" w:type="dxa"/>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63" w:tgtFrame="_blank" w:history="1">
              <w:r w:rsidR="00DF34F4" w:rsidRPr="002877AB">
                <w:rPr>
                  <w:color w:val="0000FF"/>
                  <w:sz w:val="22"/>
                  <w:u w:val="single"/>
                </w:rPr>
                <w:t>Pendulum Lab</w:t>
              </w:r>
            </w:hyperlink>
            <w:r w:rsidR="00632662">
              <w:rPr>
                <w:color w:val="0000FF"/>
                <w:sz w:val="22"/>
                <w:u w:val="single"/>
              </w:rPr>
              <w:t xml:space="preserve"> (HTML5)</w:t>
            </w:r>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Qualitative. Energy changes are shown with bar graphs, relative masses, and relative speeds.</w:t>
            </w:r>
          </w:p>
        </w:tc>
      </w:tr>
      <w:tr w:rsidR="00DF34F4" w:rsidRPr="002877AB" w:rsidTr="00BB4D33">
        <w:trPr>
          <w:trHeight w:val="70"/>
        </w:trPr>
        <w:tc>
          <w:tcPr>
            <w:tcW w:w="2154" w:type="dxa"/>
            <w:vMerge/>
            <w:vAlign w:val="center"/>
            <w:hideMark/>
          </w:tcPr>
          <w:p w:rsidR="00DF34F4" w:rsidRPr="002877AB" w:rsidRDefault="00DF34F4" w:rsidP="002877AB">
            <w:pPr>
              <w:jc w:val="center"/>
              <w:rPr>
                <w:b/>
                <w:bCs/>
                <w:color w:val="000000"/>
                <w:sz w:val="22"/>
              </w:rPr>
            </w:pPr>
          </w:p>
        </w:tc>
        <w:tc>
          <w:tcPr>
            <w:tcW w:w="1446" w:type="dxa"/>
            <w:vMerge/>
            <w:vAlign w:val="center"/>
            <w:hideMark/>
          </w:tcPr>
          <w:p w:rsidR="00DF34F4" w:rsidRPr="002877AB" w:rsidRDefault="00DF34F4" w:rsidP="002877AB">
            <w:pPr>
              <w:jc w:val="center"/>
              <w:rPr>
                <w:color w:val="0000FF"/>
                <w:sz w:val="22"/>
                <w:u w:val="single"/>
              </w:rPr>
            </w:pPr>
          </w:p>
        </w:tc>
        <w:tc>
          <w:tcPr>
            <w:tcW w:w="3240" w:type="dxa"/>
            <w:vMerge/>
            <w:vAlign w:val="center"/>
            <w:hideMark/>
          </w:tcPr>
          <w:p w:rsidR="00DF34F4" w:rsidRPr="002877AB" w:rsidRDefault="00DF34F4" w:rsidP="002877AB">
            <w:pPr>
              <w:jc w:val="center"/>
              <w:rPr>
                <w:color w:val="000000"/>
                <w:sz w:val="22"/>
              </w:rPr>
            </w:pPr>
          </w:p>
        </w:tc>
        <w:tc>
          <w:tcPr>
            <w:tcW w:w="2160" w:type="dxa"/>
            <w:noWrap/>
            <w:tcMar>
              <w:top w:w="0" w:type="dxa"/>
              <w:left w:w="45" w:type="dxa"/>
              <w:bottom w:w="0" w:type="dxa"/>
              <w:right w:w="45" w:type="dxa"/>
            </w:tcMar>
            <w:vAlign w:val="center"/>
            <w:hideMark/>
          </w:tcPr>
          <w:p w:rsidR="00A30498" w:rsidRPr="002877AB" w:rsidRDefault="00925E70" w:rsidP="00A30498">
            <w:pPr>
              <w:jc w:val="center"/>
              <w:rPr>
                <w:color w:val="0000FF"/>
                <w:sz w:val="22"/>
                <w:u w:val="single"/>
              </w:rPr>
            </w:pPr>
            <w:hyperlink r:id="rId64" w:tgtFrame="_blank" w:history="1">
              <w:r w:rsidR="00DF34F4" w:rsidRPr="00632662">
                <w:rPr>
                  <w:rStyle w:val="Hyperlink"/>
                  <w:sz w:val="22"/>
                </w:rPr>
                <w:t>Masses &amp; Springs</w:t>
              </w:r>
              <w:r w:rsidR="00632662" w:rsidRPr="00632662">
                <w:rPr>
                  <w:rStyle w:val="Hyperlink"/>
                  <w:sz w:val="22"/>
                </w:rPr>
                <w:t xml:space="preserve"> (HTML5)</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Qualitative introduction to energy changes using bar graphs, relative masses, and relative speeds.</w:t>
            </w:r>
          </w:p>
        </w:tc>
      </w:tr>
    </w:tbl>
    <w:p w:rsidR="00BB4D33" w:rsidRDefault="00BB4D33"/>
    <w:p w:rsidR="00BB4D33" w:rsidRDefault="00BB4D33"/>
    <w:p w:rsidR="00BB4D33" w:rsidRDefault="00BB4D33"/>
    <w:p w:rsidR="00BB4D33" w:rsidRDefault="00BB4D33"/>
    <w:p w:rsidR="00BB4D33" w:rsidRDefault="00BB4D33"/>
    <w:tbl>
      <w:tblPr>
        <w:tblW w:w="12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54"/>
        <w:gridCol w:w="1446"/>
        <w:gridCol w:w="3240"/>
        <w:gridCol w:w="2160"/>
        <w:gridCol w:w="3870"/>
      </w:tblGrid>
      <w:tr w:rsidR="00DF34F4" w:rsidRPr="002877AB" w:rsidTr="00BB4D33">
        <w:trPr>
          <w:trHeight w:val="323"/>
        </w:trPr>
        <w:tc>
          <w:tcPr>
            <w:tcW w:w="2154" w:type="dxa"/>
            <w:vMerge w:val="restart"/>
            <w:tcMar>
              <w:top w:w="0" w:type="dxa"/>
              <w:left w:w="45" w:type="dxa"/>
              <w:bottom w:w="0" w:type="dxa"/>
              <w:right w:w="45" w:type="dxa"/>
            </w:tcMar>
            <w:vAlign w:val="center"/>
            <w:hideMark/>
          </w:tcPr>
          <w:p w:rsidR="00DF34F4" w:rsidRPr="002877AB" w:rsidRDefault="00DF34F4" w:rsidP="002877AB">
            <w:pPr>
              <w:jc w:val="center"/>
              <w:rPr>
                <w:b/>
                <w:bCs/>
                <w:color w:val="000000"/>
                <w:sz w:val="22"/>
              </w:rPr>
            </w:pPr>
            <w:r w:rsidRPr="002877AB">
              <w:rPr>
                <w:b/>
                <w:bCs/>
                <w:color w:val="000000"/>
                <w:sz w:val="22"/>
              </w:rPr>
              <w:lastRenderedPageBreak/>
              <w:t>Energy</w:t>
            </w:r>
          </w:p>
        </w:tc>
        <w:tc>
          <w:tcPr>
            <w:tcW w:w="1446" w:type="dxa"/>
            <w:vMerge w:val="restart"/>
            <w:noWrap/>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65" w:tgtFrame="_blank" w:history="1">
              <w:r w:rsidR="00DF34F4" w:rsidRPr="002877AB">
                <w:rPr>
                  <w:color w:val="0000FF"/>
                  <w:sz w:val="22"/>
                  <w:u w:val="single"/>
                </w:rPr>
                <w:t>MS-PS3-2</w:t>
              </w:r>
            </w:hyperlink>
          </w:p>
        </w:tc>
        <w:tc>
          <w:tcPr>
            <w:tcW w:w="3240" w:type="dxa"/>
            <w:vMerge w:val="restart"/>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Develop a model to describe that when the arrangement of objects interacting at a distance changes, different amounts of potential energy are stored in the system.</w:t>
            </w:r>
          </w:p>
        </w:tc>
        <w:tc>
          <w:tcPr>
            <w:tcW w:w="2160" w:type="dxa"/>
            <w:noWrap/>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66" w:tgtFrame="_blank" w:history="1">
              <w:r w:rsidR="00DF34F4" w:rsidRPr="002877AB">
                <w:rPr>
                  <w:color w:val="0000FF"/>
                  <w:sz w:val="22"/>
                  <w:u w:val="single"/>
                </w:rPr>
                <w:t>States of Matter</w:t>
              </w:r>
            </w:hyperlink>
            <w:r w:rsidR="00A30498">
              <w:rPr>
                <w:color w:val="0000FF"/>
                <w:sz w:val="22"/>
                <w:u w:val="single"/>
              </w:rPr>
              <w:t xml:space="preserve"> (HTML5)</w:t>
            </w:r>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Includes a tab called, "interaction potential" where potential energy is shown on a graph and changes with distance between two atoms.</w:t>
            </w:r>
          </w:p>
        </w:tc>
      </w:tr>
      <w:tr w:rsidR="00DF34F4" w:rsidRPr="002877AB" w:rsidTr="00BB4D33">
        <w:trPr>
          <w:trHeight w:val="70"/>
        </w:trPr>
        <w:tc>
          <w:tcPr>
            <w:tcW w:w="2154" w:type="dxa"/>
            <w:vMerge/>
            <w:vAlign w:val="center"/>
            <w:hideMark/>
          </w:tcPr>
          <w:p w:rsidR="00DF34F4" w:rsidRPr="002877AB" w:rsidRDefault="00DF34F4" w:rsidP="002877AB">
            <w:pPr>
              <w:jc w:val="center"/>
              <w:rPr>
                <w:b/>
                <w:bCs/>
                <w:color w:val="000000"/>
                <w:sz w:val="22"/>
              </w:rPr>
            </w:pPr>
          </w:p>
        </w:tc>
        <w:tc>
          <w:tcPr>
            <w:tcW w:w="1446" w:type="dxa"/>
            <w:vMerge/>
            <w:vAlign w:val="center"/>
            <w:hideMark/>
          </w:tcPr>
          <w:p w:rsidR="00DF34F4" w:rsidRPr="002877AB" w:rsidRDefault="00DF34F4" w:rsidP="002877AB">
            <w:pPr>
              <w:jc w:val="center"/>
              <w:rPr>
                <w:color w:val="0000FF"/>
                <w:sz w:val="22"/>
                <w:u w:val="single"/>
              </w:rPr>
            </w:pPr>
          </w:p>
        </w:tc>
        <w:tc>
          <w:tcPr>
            <w:tcW w:w="3240" w:type="dxa"/>
            <w:vMerge/>
            <w:vAlign w:val="center"/>
            <w:hideMark/>
          </w:tcPr>
          <w:p w:rsidR="00DF34F4" w:rsidRPr="002877AB" w:rsidRDefault="00DF34F4" w:rsidP="002877AB">
            <w:pPr>
              <w:jc w:val="center"/>
              <w:rPr>
                <w:color w:val="000000"/>
                <w:sz w:val="22"/>
              </w:rPr>
            </w:pPr>
          </w:p>
        </w:tc>
        <w:tc>
          <w:tcPr>
            <w:tcW w:w="2160" w:type="dxa"/>
            <w:noWrap/>
            <w:tcMar>
              <w:top w:w="0" w:type="dxa"/>
              <w:left w:w="45" w:type="dxa"/>
              <w:bottom w:w="0" w:type="dxa"/>
              <w:right w:w="45" w:type="dxa"/>
            </w:tcMar>
            <w:vAlign w:val="center"/>
            <w:hideMark/>
          </w:tcPr>
          <w:p w:rsidR="001D6C3D" w:rsidRDefault="00925E70" w:rsidP="002877AB">
            <w:pPr>
              <w:jc w:val="center"/>
              <w:rPr>
                <w:color w:val="0000FF"/>
                <w:sz w:val="22"/>
                <w:u w:val="single"/>
              </w:rPr>
            </w:pPr>
            <w:hyperlink r:id="rId67" w:tgtFrame="_blank" w:history="1">
              <w:r w:rsidR="00DF34F4" w:rsidRPr="002877AB">
                <w:rPr>
                  <w:color w:val="0000FF"/>
                  <w:sz w:val="22"/>
                  <w:u w:val="single"/>
                </w:rPr>
                <w:t>Energy Skate Park: Basics</w:t>
              </w:r>
            </w:hyperlink>
          </w:p>
          <w:p w:rsidR="00DF34F4" w:rsidRPr="002877AB" w:rsidRDefault="00A30498" w:rsidP="002877AB">
            <w:pPr>
              <w:jc w:val="center"/>
              <w:rPr>
                <w:color w:val="0000FF"/>
                <w:sz w:val="22"/>
                <w:u w:val="single"/>
              </w:rPr>
            </w:pPr>
            <w:r>
              <w:rPr>
                <w:color w:val="0000FF"/>
                <w:sz w:val="22"/>
                <w:u w:val="single"/>
              </w:rPr>
              <w:t>(HTML5)</w:t>
            </w:r>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Pie chart and bar graph show changes in energy type at various heights.</w:t>
            </w:r>
          </w:p>
        </w:tc>
      </w:tr>
      <w:tr w:rsidR="00DF34F4" w:rsidRPr="002877AB" w:rsidTr="00BB4D33">
        <w:trPr>
          <w:trHeight w:val="70"/>
        </w:trPr>
        <w:tc>
          <w:tcPr>
            <w:tcW w:w="2154" w:type="dxa"/>
            <w:vMerge/>
            <w:vAlign w:val="center"/>
            <w:hideMark/>
          </w:tcPr>
          <w:p w:rsidR="00DF34F4" w:rsidRPr="002877AB" w:rsidRDefault="00DF34F4" w:rsidP="002877AB">
            <w:pPr>
              <w:jc w:val="center"/>
              <w:rPr>
                <w:b/>
                <w:bCs/>
                <w:color w:val="000000"/>
                <w:sz w:val="22"/>
              </w:rPr>
            </w:pPr>
          </w:p>
        </w:tc>
        <w:tc>
          <w:tcPr>
            <w:tcW w:w="1446" w:type="dxa"/>
            <w:vMerge/>
            <w:vAlign w:val="center"/>
            <w:hideMark/>
          </w:tcPr>
          <w:p w:rsidR="00DF34F4" w:rsidRPr="002877AB" w:rsidRDefault="00DF34F4" w:rsidP="002877AB">
            <w:pPr>
              <w:jc w:val="center"/>
              <w:rPr>
                <w:color w:val="0000FF"/>
                <w:sz w:val="22"/>
                <w:u w:val="single"/>
              </w:rPr>
            </w:pPr>
          </w:p>
        </w:tc>
        <w:tc>
          <w:tcPr>
            <w:tcW w:w="3240" w:type="dxa"/>
            <w:vMerge/>
            <w:vAlign w:val="center"/>
            <w:hideMark/>
          </w:tcPr>
          <w:p w:rsidR="00DF34F4" w:rsidRPr="002877AB" w:rsidRDefault="00DF34F4" w:rsidP="002877AB">
            <w:pPr>
              <w:jc w:val="center"/>
              <w:rPr>
                <w:color w:val="000000"/>
                <w:sz w:val="22"/>
              </w:rPr>
            </w:pPr>
          </w:p>
        </w:tc>
        <w:tc>
          <w:tcPr>
            <w:tcW w:w="2160" w:type="dxa"/>
            <w:noWrap/>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68" w:tgtFrame="_blank" w:history="1">
              <w:r w:rsidR="00DF34F4" w:rsidRPr="002877AB">
                <w:rPr>
                  <w:color w:val="0000FF"/>
                  <w:sz w:val="22"/>
                  <w:u w:val="single"/>
                </w:rPr>
                <w:t>Energy Skate Park (Java</w:t>
              </w:r>
              <w:r w:rsidR="00A30498">
                <w:rPr>
                  <w:color w:val="0000FF"/>
                  <w:sz w:val="22"/>
                  <w:u w:val="single"/>
                </w:rPr>
                <w:t xml:space="preserve"> coming soon to HTML5</w:t>
              </w:r>
              <w:r w:rsidR="00DF34F4" w:rsidRPr="002877AB">
                <w:rPr>
                  <w:color w:val="0000FF"/>
                  <w:sz w:val="22"/>
                  <w:u w:val="single"/>
                </w:rPr>
                <w:t>)</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Similar to the above, but includes quantitative graphs.</w:t>
            </w:r>
          </w:p>
        </w:tc>
      </w:tr>
      <w:tr w:rsidR="00DF34F4" w:rsidRPr="002877AB" w:rsidTr="00BB4D33">
        <w:trPr>
          <w:trHeight w:val="70"/>
        </w:trPr>
        <w:tc>
          <w:tcPr>
            <w:tcW w:w="2154" w:type="dxa"/>
            <w:vMerge/>
            <w:vAlign w:val="center"/>
            <w:hideMark/>
          </w:tcPr>
          <w:p w:rsidR="00DF34F4" w:rsidRPr="002877AB" w:rsidRDefault="00DF34F4" w:rsidP="002877AB">
            <w:pPr>
              <w:jc w:val="center"/>
              <w:rPr>
                <w:b/>
                <w:bCs/>
                <w:color w:val="000000"/>
                <w:sz w:val="22"/>
              </w:rPr>
            </w:pPr>
          </w:p>
        </w:tc>
        <w:tc>
          <w:tcPr>
            <w:tcW w:w="1446" w:type="dxa"/>
            <w:vMerge/>
            <w:vAlign w:val="center"/>
            <w:hideMark/>
          </w:tcPr>
          <w:p w:rsidR="00DF34F4" w:rsidRPr="002877AB" w:rsidRDefault="00DF34F4" w:rsidP="002877AB">
            <w:pPr>
              <w:jc w:val="center"/>
              <w:rPr>
                <w:color w:val="0000FF"/>
                <w:sz w:val="22"/>
                <w:u w:val="single"/>
              </w:rPr>
            </w:pPr>
          </w:p>
        </w:tc>
        <w:tc>
          <w:tcPr>
            <w:tcW w:w="3240" w:type="dxa"/>
            <w:vMerge/>
            <w:vAlign w:val="center"/>
            <w:hideMark/>
          </w:tcPr>
          <w:p w:rsidR="00DF34F4" w:rsidRPr="002877AB" w:rsidRDefault="00DF34F4" w:rsidP="002877AB">
            <w:pPr>
              <w:jc w:val="center"/>
              <w:rPr>
                <w:color w:val="000000"/>
                <w:sz w:val="22"/>
              </w:rPr>
            </w:pPr>
          </w:p>
        </w:tc>
        <w:tc>
          <w:tcPr>
            <w:tcW w:w="2160" w:type="dxa"/>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69" w:tgtFrame="_blank" w:history="1">
              <w:r w:rsidR="00DF34F4" w:rsidRPr="002877AB">
                <w:rPr>
                  <w:color w:val="0000FF"/>
                  <w:sz w:val="22"/>
                  <w:u w:val="single"/>
                </w:rPr>
                <w:t>Pendulum Lab</w:t>
              </w:r>
            </w:hyperlink>
            <w:r w:rsidR="00A30498">
              <w:rPr>
                <w:color w:val="0000FF"/>
                <w:sz w:val="22"/>
                <w:u w:val="single"/>
              </w:rPr>
              <w:t xml:space="preserve"> (HTML5)</w:t>
            </w:r>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Qualitative bar graphs show potential energy changes with height of mass.</w:t>
            </w:r>
          </w:p>
        </w:tc>
      </w:tr>
      <w:tr w:rsidR="00DF34F4" w:rsidRPr="002877AB" w:rsidTr="00BB4D33">
        <w:trPr>
          <w:trHeight w:val="432"/>
        </w:trPr>
        <w:tc>
          <w:tcPr>
            <w:tcW w:w="2154" w:type="dxa"/>
            <w:vMerge/>
            <w:vAlign w:val="center"/>
            <w:hideMark/>
          </w:tcPr>
          <w:p w:rsidR="00DF34F4" w:rsidRPr="002877AB" w:rsidRDefault="00DF34F4" w:rsidP="002877AB">
            <w:pPr>
              <w:jc w:val="center"/>
              <w:rPr>
                <w:b/>
                <w:bCs/>
                <w:color w:val="000000"/>
                <w:sz w:val="22"/>
              </w:rPr>
            </w:pPr>
          </w:p>
        </w:tc>
        <w:tc>
          <w:tcPr>
            <w:tcW w:w="1446" w:type="dxa"/>
            <w:vMerge/>
            <w:vAlign w:val="center"/>
            <w:hideMark/>
          </w:tcPr>
          <w:p w:rsidR="00DF34F4" w:rsidRPr="002877AB" w:rsidRDefault="00DF34F4" w:rsidP="002877AB">
            <w:pPr>
              <w:jc w:val="center"/>
              <w:rPr>
                <w:color w:val="0000FF"/>
                <w:sz w:val="22"/>
                <w:u w:val="single"/>
              </w:rPr>
            </w:pPr>
          </w:p>
        </w:tc>
        <w:tc>
          <w:tcPr>
            <w:tcW w:w="3240" w:type="dxa"/>
            <w:vMerge/>
            <w:vAlign w:val="center"/>
            <w:hideMark/>
          </w:tcPr>
          <w:p w:rsidR="00DF34F4" w:rsidRPr="002877AB" w:rsidRDefault="00DF34F4" w:rsidP="002877AB">
            <w:pPr>
              <w:jc w:val="center"/>
              <w:rPr>
                <w:color w:val="000000"/>
                <w:sz w:val="22"/>
              </w:rPr>
            </w:pPr>
          </w:p>
        </w:tc>
        <w:tc>
          <w:tcPr>
            <w:tcW w:w="2160" w:type="dxa"/>
            <w:noWrap/>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70" w:tgtFrame="_blank" w:history="1">
              <w:r w:rsidR="00A30498" w:rsidRPr="00632662">
                <w:rPr>
                  <w:rStyle w:val="Hyperlink"/>
                  <w:sz w:val="22"/>
                </w:rPr>
                <w:t>Masses &amp; Springs (HTML5)</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Qualitative bar graphs show potential energy changes with height of mass.</w:t>
            </w:r>
          </w:p>
        </w:tc>
      </w:tr>
      <w:tr w:rsidR="00DF34F4" w:rsidRPr="002877AB" w:rsidTr="00BB4D33">
        <w:trPr>
          <w:trHeight w:val="70"/>
        </w:trPr>
        <w:tc>
          <w:tcPr>
            <w:tcW w:w="2154" w:type="dxa"/>
            <w:vMerge w:val="restart"/>
            <w:tcMar>
              <w:top w:w="0" w:type="dxa"/>
              <w:left w:w="45" w:type="dxa"/>
              <w:bottom w:w="0" w:type="dxa"/>
              <w:right w:w="45" w:type="dxa"/>
            </w:tcMar>
            <w:vAlign w:val="center"/>
            <w:hideMark/>
          </w:tcPr>
          <w:p w:rsidR="00DF34F4" w:rsidRPr="002877AB" w:rsidRDefault="00DF34F4" w:rsidP="002877AB">
            <w:pPr>
              <w:jc w:val="center"/>
              <w:rPr>
                <w:b/>
                <w:bCs/>
                <w:color w:val="000000"/>
                <w:sz w:val="22"/>
              </w:rPr>
            </w:pPr>
            <w:r w:rsidRPr="002877AB">
              <w:rPr>
                <w:b/>
                <w:bCs/>
                <w:color w:val="000000"/>
                <w:sz w:val="22"/>
              </w:rPr>
              <w:t>Energy</w:t>
            </w:r>
          </w:p>
        </w:tc>
        <w:tc>
          <w:tcPr>
            <w:tcW w:w="1446" w:type="dxa"/>
            <w:vMerge w:val="restart"/>
            <w:noWrap/>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71" w:tgtFrame="_blank" w:history="1">
              <w:r w:rsidR="00DF34F4" w:rsidRPr="002877AB">
                <w:rPr>
                  <w:color w:val="0000FF"/>
                  <w:sz w:val="22"/>
                  <w:u w:val="single"/>
                </w:rPr>
                <w:t>MS-PS3-4</w:t>
              </w:r>
            </w:hyperlink>
          </w:p>
        </w:tc>
        <w:tc>
          <w:tcPr>
            <w:tcW w:w="3240" w:type="dxa"/>
            <w:vMerge w:val="restart"/>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Plan an investigation to determine the relationships among the energy transferred, the type of matter, the mass, and the change in the average kinetic energy of the particles as measured by the temperature of the sample.</w:t>
            </w:r>
          </w:p>
        </w:tc>
        <w:tc>
          <w:tcPr>
            <w:tcW w:w="2160" w:type="dxa"/>
            <w:tcMar>
              <w:top w:w="0" w:type="dxa"/>
              <w:left w:w="45" w:type="dxa"/>
              <w:bottom w:w="0" w:type="dxa"/>
              <w:right w:w="45" w:type="dxa"/>
            </w:tcMar>
            <w:vAlign w:val="center"/>
            <w:hideMark/>
          </w:tcPr>
          <w:p w:rsidR="001D6C3D" w:rsidRDefault="00BA08BB" w:rsidP="002877AB">
            <w:pPr>
              <w:jc w:val="center"/>
              <w:rPr>
                <w:color w:val="0000FF"/>
                <w:sz w:val="22"/>
                <w:u w:val="single"/>
              </w:rPr>
            </w:pPr>
            <w:r>
              <w:fldChar w:fldCharType="begin"/>
            </w:r>
            <w:r>
              <w:instrText xml:space="preserve"> HYPERLINK "http://phet.colorado.edu/en/simulation/energy-forms-and-changes" \t "_blank" </w:instrText>
            </w:r>
            <w:r>
              <w:fldChar w:fldCharType="separate"/>
            </w:r>
            <w:r w:rsidR="00DF34F4" w:rsidRPr="002877AB">
              <w:rPr>
                <w:color w:val="0000FF"/>
                <w:sz w:val="22"/>
                <w:u w:val="single"/>
              </w:rPr>
              <w:t>Energy Forms and Changes</w:t>
            </w:r>
          </w:p>
          <w:p w:rsidR="00DF34F4" w:rsidRPr="002877AB" w:rsidRDefault="00DF34F4" w:rsidP="002877AB">
            <w:pPr>
              <w:jc w:val="center"/>
              <w:rPr>
                <w:color w:val="0000FF"/>
                <w:sz w:val="22"/>
                <w:u w:val="single"/>
              </w:rPr>
            </w:pPr>
            <w:r w:rsidRPr="002877AB">
              <w:rPr>
                <w:color w:val="0000FF"/>
                <w:sz w:val="22"/>
                <w:u w:val="single"/>
              </w:rPr>
              <w:t>(</w:t>
            </w:r>
            <w:r w:rsidR="00A30498">
              <w:rPr>
                <w:color w:val="0000FF"/>
                <w:sz w:val="22"/>
                <w:u w:val="single"/>
              </w:rPr>
              <w:t>HTML5</w:t>
            </w:r>
            <w:r w:rsidRPr="002877AB">
              <w:rPr>
                <w:color w:val="0000FF"/>
                <w:sz w:val="22"/>
                <w:u w:val="single"/>
              </w:rPr>
              <w:t>)</w:t>
            </w:r>
            <w:r w:rsidR="00BA08BB">
              <w:rPr>
                <w:color w:val="0000FF"/>
                <w:sz w:val="22"/>
                <w:u w:val="single"/>
              </w:rPr>
              <w:fldChar w:fldCharType="end"/>
            </w:r>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Thermal energy investigation. Place objects of various specific heats in contact, then add or remove heat. Measure temperature. (Try iron bock on top of brick, thermometer on each, heat the brick from below!)</w:t>
            </w:r>
          </w:p>
        </w:tc>
      </w:tr>
      <w:tr w:rsidR="00DF34F4" w:rsidRPr="002877AB" w:rsidTr="00BB4D33">
        <w:trPr>
          <w:trHeight w:val="1155"/>
        </w:trPr>
        <w:tc>
          <w:tcPr>
            <w:tcW w:w="2154" w:type="dxa"/>
            <w:vMerge/>
            <w:vAlign w:val="center"/>
            <w:hideMark/>
          </w:tcPr>
          <w:p w:rsidR="00DF34F4" w:rsidRPr="002877AB" w:rsidRDefault="00DF34F4" w:rsidP="002877AB">
            <w:pPr>
              <w:jc w:val="center"/>
              <w:rPr>
                <w:b/>
                <w:bCs/>
                <w:color w:val="000000"/>
                <w:sz w:val="22"/>
              </w:rPr>
            </w:pPr>
          </w:p>
        </w:tc>
        <w:tc>
          <w:tcPr>
            <w:tcW w:w="1446" w:type="dxa"/>
            <w:vMerge/>
            <w:vAlign w:val="center"/>
            <w:hideMark/>
          </w:tcPr>
          <w:p w:rsidR="00DF34F4" w:rsidRPr="002877AB" w:rsidRDefault="00DF34F4" w:rsidP="002877AB">
            <w:pPr>
              <w:jc w:val="center"/>
              <w:rPr>
                <w:color w:val="0000FF"/>
                <w:sz w:val="22"/>
                <w:u w:val="single"/>
              </w:rPr>
            </w:pPr>
          </w:p>
        </w:tc>
        <w:tc>
          <w:tcPr>
            <w:tcW w:w="3240" w:type="dxa"/>
            <w:vMerge/>
            <w:vAlign w:val="center"/>
            <w:hideMark/>
          </w:tcPr>
          <w:p w:rsidR="00DF34F4" w:rsidRPr="002877AB" w:rsidRDefault="00DF34F4" w:rsidP="002877AB">
            <w:pPr>
              <w:jc w:val="center"/>
              <w:rPr>
                <w:color w:val="000000"/>
                <w:sz w:val="22"/>
              </w:rPr>
            </w:pPr>
          </w:p>
        </w:tc>
        <w:tc>
          <w:tcPr>
            <w:tcW w:w="2160" w:type="dxa"/>
            <w:tcMar>
              <w:top w:w="0" w:type="dxa"/>
              <w:left w:w="45" w:type="dxa"/>
              <w:bottom w:w="0" w:type="dxa"/>
              <w:right w:w="45" w:type="dxa"/>
            </w:tcMar>
            <w:vAlign w:val="center"/>
            <w:hideMark/>
          </w:tcPr>
          <w:p w:rsidR="00DF34F4" w:rsidRDefault="00925E70" w:rsidP="002877AB">
            <w:pPr>
              <w:jc w:val="center"/>
              <w:rPr>
                <w:color w:val="0000FF"/>
                <w:sz w:val="22"/>
                <w:u w:val="single"/>
              </w:rPr>
            </w:pPr>
            <w:hyperlink r:id="rId72" w:tgtFrame="_blank" w:history="1">
              <w:r w:rsidR="00DF34F4" w:rsidRPr="002877AB">
                <w:rPr>
                  <w:color w:val="0000FF"/>
                  <w:sz w:val="22"/>
                  <w:u w:val="single"/>
                </w:rPr>
                <w:t xml:space="preserve">Gas Properties </w:t>
              </w:r>
            </w:hyperlink>
          </w:p>
          <w:p w:rsidR="00A30498" w:rsidRPr="002877AB" w:rsidRDefault="00A30498" w:rsidP="002877AB">
            <w:pPr>
              <w:jc w:val="center"/>
              <w:rPr>
                <w:color w:val="0000FF"/>
                <w:sz w:val="22"/>
                <w:u w:val="single"/>
              </w:rPr>
            </w:pPr>
            <w:r>
              <w:rPr>
                <w:color w:val="0000FF"/>
                <w:sz w:val="22"/>
                <w:u w:val="single"/>
              </w:rPr>
              <w:t>(HTML5)</w:t>
            </w:r>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Add or remove heat to molecules in a box. Measure temperature. Observe graphs of kinetic energy of particles and speed of particles.</w:t>
            </w:r>
          </w:p>
        </w:tc>
      </w:tr>
      <w:tr w:rsidR="00DF34F4" w:rsidRPr="002877AB" w:rsidTr="00BB4D33">
        <w:trPr>
          <w:trHeight w:val="170"/>
        </w:trPr>
        <w:tc>
          <w:tcPr>
            <w:tcW w:w="2154" w:type="dxa"/>
            <w:vMerge w:val="restart"/>
            <w:tcMar>
              <w:top w:w="0" w:type="dxa"/>
              <w:left w:w="45" w:type="dxa"/>
              <w:bottom w:w="0" w:type="dxa"/>
              <w:right w:w="45" w:type="dxa"/>
            </w:tcMar>
            <w:vAlign w:val="center"/>
            <w:hideMark/>
          </w:tcPr>
          <w:p w:rsidR="00DF34F4" w:rsidRPr="002877AB" w:rsidRDefault="00DF34F4" w:rsidP="002877AB">
            <w:pPr>
              <w:jc w:val="center"/>
              <w:rPr>
                <w:b/>
                <w:bCs/>
                <w:color w:val="000000"/>
                <w:sz w:val="22"/>
              </w:rPr>
            </w:pPr>
            <w:r w:rsidRPr="002877AB">
              <w:rPr>
                <w:b/>
                <w:bCs/>
                <w:color w:val="000000"/>
                <w:sz w:val="22"/>
              </w:rPr>
              <w:t>Energy</w:t>
            </w:r>
          </w:p>
        </w:tc>
        <w:tc>
          <w:tcPr>
            <w:tcW w:w="1446" w:type="dxa"/>
            <w:vMerge w:val="restart"/>
            <w:noWrap/>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73" w:tgtFrame="_blank" w:history="1">
              <w:r w:rsidR="00DF34F4" w:rsidRPr="002877AB">
                <w:rPr>
                  <w:color w:val="0000FF"/>
                  <w:sz w:val="22"/>
                  <w:u w:val="single"/>
                </w:rPr>
                <w:t>MS-PS3-5</w:t>
              </w:r>
            </w:hyperlink>
          </w:p>
        </w:tc>
        <w:tc>
          <w:tcPr>
            <w:tcW w:w="3240" w:type="dxa"/>
            <w:vMerge w:val="restart"/>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Construct, use, and present arguments to support the claim that when the kinetic energy of an object changes, energy is transferred to or from the object.</w:t>
            </w:r>
          </w:p>
        </w:tc>
        <w:tc>
          <w:tcPr>
            <w:tcW w:w="2160" w:type="dxa"/>
            <w:noWrap/>
            <w:tcMar>
              <w:top w:w="0" w:type="dxa"/>
              <w:left w:w="45" w:type="dxa"/>
              <w:bottom w:w="0" w:type="dxa"/>
              <w:right w:w="45" w:type="dxa"/>
            </w:tcMar>
            <w:vAlign w:val="center"/>
            <w:hideMark/>
          </w:tcPr>
          <w:p w:rsidR="001D6C3D" w:rsidRDefault="00925E70" w:rsidP="002877AB">
            <w:pPr>
              <w:jc w:val="center"/>
              <w:rPr>
                <w:color w:val="0000FF"/>
                <w:sz w:val="22"/>
                <w:u w:val="single"/>
              </w:rPr>
            </w:pPr>
            <w:hyperlink r:id="rId74" w:tgtFrame="_blank" w:history="1">
              <w:r w:rsidR="00DF34F4" w:rsidRPr="002877AB">
                <w:rPr>
                  <w:color w:val="0000FF"/>
                  <w:sz w:val="22"/>
                  <w:u w:val="single"/>
                </w:rPr>
                <w:t>Energy Skate Park: Basics</w:t>
              </w:r>
            </w:hyperlink>
            <w:r w:rsidR="00A30498">
              <w:rPr>
                <w:color w:val="0000FF"/>
                <w:sz w:val="22"/>
                <w:u w:val="single"/>
              </w:rPr>
              <w:t xml:space="preserve"> </w:t>
            </w:r>
          </w:p>
          <w:p w:rsidR="00DF34F4" w:rsidRPr="002877AB" w:rsidRDefault="00A30498" w:rsidP="002877AB">
            <w:pPr>
              <w:jc w:val="center"/>
              <w:rPr>
                <w:color w:val="0000FF"/>
                <w:sz w:val="22"/>
                <w:u w:val="single"/>
              </w:rPr>
            </w:pPr>
            <w:r>
              <w:rPr>
                <w:color w:val="0000FF"/>
                <w:sz w:val="22"/>
                <w:u w:val="single"/>
              </w:rPr>
              <w:t>(HTML5)</w:t>
            </w:r>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Pie chart and bar graph show changes in energy type (Kinetic, Poten</w:t>
            </w:r>
            <w:r w:rsidR="00057183">
              <w:rPr>
                <w:color w:val="000000"/>
                <w:sz w:val="22"/>
              </w:rPr>
              <w:t>t</w:t>
            </w:r>
            <w:r w:rsidRPr="002877AB">
              <w:rPr>
                <w:color w:val="000000"/>
                <w:sz w:val="22"/>
              </w:rPr>
              <w:t>ial, and ther</w:t>
            </w:r>
            <w:r w:rsidR="00057183">
              <w:rPr>
                <w:color w:val="000000"/>
                <w:sz w:val="22"/>
              </w:rPr>
              <w:t xml:space="preserve">mal). Adjust skater mass </w:t>
            </w:r>
            <w:r w:rsidRPr="002877AB">
              <w:rPr>
                <w:color w:val="000000"/>
                <w:sz w:val="22"/>
              </w:rPr>
              <w:t>to observe the effect.</w:t>
            </w:r>
          </w:p>
        </w:tc>
      </w:tr>
      <w:tr w:rsidR="00DF34F4" w:rsidRPr="002877AB" w:rsidTr="00BB4D33">
        <w:trPr>
          <w:trHeight w:val="70"/>
        </w:trPr>
        <w:tc>
          <w:tcPr>
            <w:tcW w:w="2154" w:type="dxa"/>
            <w:vMerge/>
            <w:vAlign w:val="center"/>
            <w:hideMark/>
          </w:tcPr>
          <w:p w:rsidR="00DF34F4" w:rsidRPr="002877AB" w:rsidRDefault="00DF34F4" w:rsidP="002877AB">
            <w:pPr>
              <w:jc w:val="center"/>
              <w:rPr>
                <w:b/>
                <w:bCs/>
                <w:color w:val="000000"/>
                <w:sz w:val="22"/>
              </w:rPr>
            </w:pPr>
          </w:p>
        </w:tc>
        <w:tc>
          <w:tcPr>
            <w:tcW w:w="1446" w:type="dxa"/>
            <w:vMerge/>
            <w:vAlign w:val="center"/>
            <w:hideMark/>
          </w:tcPr>
          <w:p w:rsidR="00DF34F4" w:rsidRPr="002877AB" w:rsidRDefault="00DF34F4" w:rsidP="002877AB">
            <w:pPr>
              <w:jc w:val="center"/>
              <w:rPr>
                <w:color w:val="0000FF"/>
                <w:sz w:val="22"/>
                <w:u w:val="single"/>
              </w:rPr>
            </w:pPr>
          </w:p>
        </w:tc>
        <w:tc>
          <w:tcPr>
            <w:tcW w:w="3240" w:type="dxa"/>
            <w:vMerge/>
            <w:vAlign w:val="center"/>
            <w:hideMark/>
          </w:tcPr>
          <w:p w:rsidR="00DF34F4" w:rsidRPr="002877AB" w:rsidRDefault="00DF34F4" w:rsidP="002877AB">
            <w:pPr>
              <w:jc w:val="center"/>
              <w:rPr>
                <w:color w:val="000000"/>
                <w:sz w:val="22"/>
              </w:rPr>
            </w:pPr>
          </w:p>
        </w:tc>
        <w:tc>
          <w:tcPr>
            <w:tcW w:w="2160" w:type="dxa"/>
            <w:noWrap/>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75" w:tgtFrame="_blank" w:history="1">
              <w:r w:rsidR="00A30498" w:rsidRPr="002877AB">
                <w:rPr>
                  <w:color w:val="0000FF"/>
                  <w:sz w:val="22"/>
                  <w:u w:val="single"/>
                </w:rPr>
                <w:t>Energy Skate Park (Java</w:t>
              </w:r>
              <w:r w:rsidR="00A30498">
                <w:rPr>
                  <w:color w:val="0000FF"/>
                  <w:sz w:val="22"/>
                  <w:u w:val="single"/>
                </w:rPr>
                <w:t xml:space="preserve"> coming soon to HTML5</w:t>
              </w:r>
              <w:r w:rsidR="00A30498" w:rsidRPr="002877AB">
                <w:rPr>
                  <w:color w:val="0000FF"/>
                  <w:sz w:val="22"/>
                  <w:u w:val="single"/>
                </w:rPr>
                <w:t>)</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 xml:space="preserve">Similar to the </w:t>
            </w:r>
            <w:r w:rsidR="00A30498" w:rsidRPr="002877AB">
              <w:rPr>
                <w:color w:val="000000"/>
                <w:sz w:val="22"/>
              </w:rPr>
              <w:t>above but</w:t>
            </w:r>
            <w:r w:rsidRPr="002877AB">
              <w:rPr>
                <w:color w:val="000000"/>
                <w:sz w:val="22"/>
              </w:rPr>
              <w:t xml:space="preserve"> includes quantitative graphs.</w:t>
            </w:r>
          </w:p>
        </w:tc>
      </w:tr>
      <w:tr w:rsidR="00DF34F4" w:rsidRPr="002877AB" w:rsidTr="00BB4D33">
        <w:trPr>
          <w:trHeight w:val="70"/>
        </w:trPr>
        <w:tc>
          <w:tcPr>
            <w:tcW w:w="2154" w:type="dxa"/>
            <w:vMerge/>
            <w:vAlign w:val="center"/>
            <w:hideMark/>
          </w:tcPr>
          <w:p w:rsidR="00DF34F4" w:rsidRPr="002877AB" w:rsidRDefault="00DF34F4" w:rsidP="002877AB">
            <w:pPr>
              <w:jc w:val="center"/>
              <w:rPr>
                <w:b/>
                <w:bCs/>
                <w:color w:val="000000"/>
                <w:sz w:val="22"/>
              </w:rPr>
            </w:pPr>
          </w:p>
        </w:tc>
        <w:tc>
          <w:tcPr>
            <w:tcW w:w="1446" w:type="dxa"/>
            <w:vMerge/>
            <w:vAlign w:val="center"/>
            <w:hideMark/>
          </w:tcPr>
          <w:p w:rsidR="00DF34F4" w:rsidRPr="002877AB" w:rsidRDefault="00DF34F4" w:rsidP="002877AB">
            <w:pPr>
              <w:jc w:val="center"/>
              <w:rPr>
                <w:color w:val="0000FF"/>
                <w:sz w:val="22"/>
                <w:u w:val="single"/>
              </w:rPr>
            </w:pPr>
          </w:p>
        </w:tc>
        <w:tc>
          <w:tcPr>
            <w:tcW w:w="3240" w:type="dxa"/>
            <w:vMerge/>
            <w:vAlign w:val="center"/>
            <w:hideMark/>
          </w:tcPr>
          <w:p w:rsidR="00DF34F4" w:rsidRPr="002877AB" w:rsidRDefault="00DF34F4" w:rsidP="002877AB">
            <w:pPr>
              <w:jc w:val="center"/>
              <w:rPr>
                <w:color w:val="000000"/>
                <w:sz w:val="22"/>
              </w:rPr>
            </w:pPr>
          </w:p>
        </w:tc>
        <w:tc>
          <w:tcPr>
            <w:tcW w:w="2160" w:type="dxa"/>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76" w:tgtFrame="_blank" w:history="1">
              <w:r w:rsidR="00A30498" w:rsidRPr="002877AB">
                <w:rPr>
                  <w:color w:val="0000FF"/>
                  <w:sz w:val="22"/>
                  <w:u w:val="single"/>
                </w:rPr>
                <w:t>Pendulum Lab</w:t>
              </w:r>
            </w:hyperlink>
            <w:r w:rsidR="00A30498">
              <w:rPr>
                <w:color w:val="0000FF"/>
                <w:sz w:val="22"/>
                <w:u w:val="single"/>
              </w:rPr>
              <w:t xml:space="preserve"> (HTML5)</w:t>
            </w:r>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Qualitative. Energy changes are shown with bar graphs, relative masses, and relative speeds.</w:t>
            </w:r>
          </w:p>
        </w:tc>
      </w:tr>
      <w:tr w:rsidR="00DF34F4" w:rsidRPr="002877AB" w:rsidTr="00BB4D33">
        <w:trPr>
          <w:trHeight w:val="70"/>
        </w:trPr>
        <w:tc>
          <w:tcPr>
            <w:tcW w:w="2154" w:type="dxa"/>
            <w:vMerge/>
            <w:vAlign w:val="center"/>
            <w:hideMark/>
          </w:tcPr>
          <w:p w:rsidR="00DF34F4" w:rsidRPr="002877AB" w:rsidRDefault="00DF34F4" w:rsidP="002877AB">
            <w:pPr>
              <w:jc w:val="center"/>
              <w:rPr>
                <w:b/>
                <w:bCs/>
                <w:color w:val="000000"/>
                <w:sz w:val="22"/>
              </w:rPr>
            </w:pPr>
          </w:p>
        </w:tc>
        <w:tc>
          <w:tcPr>
            <w:tcW w:w="1446" w:type="dxa"/>
            <w:vMerge/>
            <w:vAlign w:val="center"/>
            <w:hideMark/>
          </w:tcPr>
          <w:p w:rsidR="00DF34F4" w:rsidRPr="002877AB" w:rsidRDefault="00DF34F4" w:rsidP="002877AB">
            <w:pPr>
              <w:jc w:val="center"/>
              <w:rPr>
                <w:color w:val="0000FF"/>
                <w:sz w:val="22"/>
                <w:u w:val="single"/>
              </w:rPr>
            </w:pPr>
          </w:p>
        </w:tc>
        <w:tc>
          <w:tcPr>
            <w:tcW w:w="3240" w:type="dxa"/>
            <w:vMerge/>
            <w:vAlign w:val="center"/>
            <w:hideMark/>
          </w:tcPr>
          <w:p w:rsidR="00DF34F4" w:rsidRPr="002877AB" w:rsidRDefault="00DF34F4" w:rsidP="002877AB">
            <w:pPr>
              <w:jc w:val="center"/>
              <w:rPr>
                <w:color w:val="000000"/>
                <w:sz w:val="22"/>
              </w:rPr>
            </w:pPr>
          </w:p>
        </w:tc>
        <w:tc>
          <w:tcPr>
            <w:tcW w:w="2160" w:type="dxa"/>
            <w:noWrap/>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77" w:tgtFrame="_blank" w:history="1">
              <w:r w:rsidR="00A30498" w:rsidRPr="00632662">
                <w:rPr>
                  <w:rStyle w:val="Hyperlink"/>
                  <w:sz w:val="22"/>
                </w:rPr>
                <w:t>Masses &amp; Springs (HTML5)</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Qualitative introduction to energy changes using bar graphs, relative masses, and relative speeds.</w:t>
            </w:r>
          </w:p>
        </w:tc>
      </w:tr>
      <w:tr w:rsidR="001D6C3D" w:rsidRPr="002877AB" w:rsidTr="00BB4D33">
        <w:trPr>
          <w:trHeight w:val="70"/>
        </w:trPr>
        <w:tc>
          <w:tcPr>
            <w:tcW w:w="2154" w:type="dxa"/>
            <w:vMerge w:val="restart"/>
            <w:tcMar>
              <w:top w:w="0" w:type="dxa"/>
              <w:left w:w="45" w:type="dxa"/>
              <w:bottom w:w="0" w:type="dxa"/>
              <w:right w:w="45" w:type="dxa"/>
            </w:tcMar>
            <w:vAlign w:val="center"/>
            <w:hideMark/>
          </w:tcPr>
          <w:p w:rsidR="001D6C3D" w:rsidRPr="002877AB" w:rsidRDefault="001D6C3D" w:rsidP="002877AB">
            <w:pPr>
              <w:jc w:val="center"/>
              <w:rPr>
                <w:b/>
                <w:bCs/>
                <w:color w:val="000000"/>
                <w:sz w:val="22"/>
              </w:rPr>
            </w:pPr>
            <w:r w:rsidRPr="002877AB">
              <w:rPr>
                <w:b/>
                <w:bCs/>
                <w:color w:val="000000"/>
                <w:sz w:val="22"/>
              </w:rPr>
              <w:t>Waves and their Applications in Technologies for Information Transfer</w:t>
            </w:r>
          </w:p>
        </w:tc>
        <w:tc>
          <w:tcPr>
            <w:tcW w:w="1446" w:type="dxa"/>
            <w:vMerge w:val="restart"/>
            <w:noWrap/>
            <w:tcMar>
              <w:top w:w="0" w:type="dxa"/>
              <w:left w:w="45" w:type="dxa"/>
              <w:bottom w:w="0" w:type="dxa"/>
              <w:right w:w="45" w:type="dxa"/>
            </w:tcMar>
            <w:vAlign w:val="center"/>
            <w:hideMark/>
          </w:tcPr>
          <w:p w:rsidR="001D6C3D" w:rsidRPr="002877AB" w:rsidRDefault="00925E70" w:rsidP="002877AB">
            <w:pPr>
              <w:jc w:val="center"/>
              <w:rPr>
                <w:color w:val="000000"/>
                <w:sz w:val="22"/>
              </w:rPr>
            </w:pPr>
            <w:hyperlink r:id="rId78" w:history="1">
              <w:r w:rsidR="001D6C3D" w:rsidRPr="00BB4D33">
                <w:rPr>
                  <w:rStyle w:val="Hyperlink"/>
                  <w:sz w:val="22"/>
                </w:rPr>
                <w:t>MS-PS4-1</w:t>
              </w:r>
            </w:hyperlink>
          </w:p>
        </w:tc>
        <w:tc>
          <w:tcPr>
            <w:tcW w:w="3240" w:type="dxa"/>
            <w:vMerge w:val="restart"/>
            <w:tcMar>
              <w:top w:w="0" w:type="dxa"/>
              <w:left w:w="45" w:type="dxa"/>
              <w:bottom w:w="0" w:type="dxa"/>
              <w:right w:w="45" w:type="dxa"/>
            </w:tcMar>
            <w:vAlign w:val="center"/>
            <w:hideMark/>
          </w:tcPr>
          <w:p w:rsidR="001D6C3D" w:rsidRPr="002877AB" w:rsidRDefault="001D6C3D" w:rsidP="002877AB">
            <w:pPr>
              <w:jc w:val="center"/>
              <w:rPr>
                <w:color w:val="000000"/>
                <w:sz w:val="22"/>
              </w:rPr>
            </w:pPr>
            <w:r w:rsidRPr="002877AB">
              <w:rPr>
                <w:color w:val="000000"/>
                <w:sz w:val="22"/>
              </w:rPr>
              <w:t>Use mathematical representations to describe a simple model for waves that includes how the amplitude of a wave is related to the energy in a wave.</w:t>
            </w:r>
          </w:p>
        </w:tc>
        <w:tc>
          <w:tcPr>
            <w:tcW w:w="2160" w:type="dxa"/>
            <w:tcMar>
              <w:top w:w="0" w:type="dxa"/>
              <w:left w:w="45" w:type="dxa"/>
              <w:bottom w:w="0" w:type="dxa"/>
              <w:right w:w="45" w:type="dxa"/>
            </w:tcMar>
            <w:vAlign w:val="center"/>
            <w:hideMark/>
          </w:tcPr>
          <w:p w:rsidR="001D6C3D" w:rsidRPr="002877AB" w:rsidRDefault="00925E70" w:rsidP="001D6C3D">
            <w:pPr>
              <w:jc w:val="center"/>
              <w:rPr>
                <w:color w:val="0000FF"/>
                <w:sz w:val="22"/>
                <w:u w:val="single"/>
              </w:rPr>
            </w:pPr>
            <w:hyperlink r:id="rId79" w:tgtFrame="_blank" w:history="1">
              <w:r w:rsidR="001D6C3D" w:rsidRPr="002877AB">
                <w:rPr>
                  <w:color w:val="0000FF"/>
                  <w:sz w:val="22"/>
                  <w:u w:val="single"/>
                </w:rPr>
                <w:t xml:space="preserve">Sound </w:t>
              </w:r>
              <w:r w:rsidR="001D6C3D">
                <w:rPr>
                  <w:color w:val="0000FF"/>
                  <w:sz w:val="22"/>
                  <w:u w:val="single"/>
                </w:rPr>
                <w:br/>
              </w:r>
              <w:r w:rsidR="001D6C3D" w:rsidRPr="002877AB">
                <w:rPr>
                  <w:color w:val="0000FF"/>
                  <w:sz w:val="22"/>
                  <w:u w:val="single"/>
                </w:rPr>
                <w:t>(Java)</w:t>
              </w:r>
            </w:hyperlink>
          </w:p>
        </w:tc>
        <w:tc>
          <w:tcPr>
            <w:tcW w:w="3870" w:type="dxa"/>
            <w:vMerge w:val="restart"/>
            <w:tcMar>
              <w:top w:w="0" w:type="dxa"/>
              <w:left w:w="45" w:type="dxa"/>
              <w:bottom w:w="0" w:type="dxa"/>
              <w:right w:w="45" w:type="dxa"/>
            </w:tcMar>
            <w:vAlign w:val="center"/>
            <w:hideMark/>
          </w:tcPr>
          <w:p w:rsidR="001D6C3D" w:rsidRPr="002877AB" w:rsidRDefault="001D6C3D" w:rsidP="002877AB">
            <w:pPr>
              <w:jc w:val="center"/>
              <w:rPr>
                <w:color w:val="000000"/>
                <w:sz w:val="22"/>
              </w:rPr>
            </w:pPr>
            <w:r w:rsidRPr="002877AB">
              <w:rPr>
                <w:color w:val="000000"/>
                <w:sz w:val="22"/>
              </w:rPr>
              <w:t>Qualitatively explore the relationship between the amplitude and volume of a sound wave.</w:t>
            </w:r>
          </w:p>
        </w:tc>
      </w:tr>
      <w:tr w:rsidR="001D6C3D" w:rsidRPr="002877AB" w:rsidTr="00BB4D33">
        <w:trPr>
          <w:trHeight w:val="70"/>
        </w:trPr>
        <w:tc>
          <w:tcPr>
            <w:tcW w:w="2154" w:type="dxa"/>
            <w:vMerge/>
            <w:tcMar>
              <w:top w:w="0" w:type="dxa"/>
              <w:left w:w="45" w:type="dxa"/>
              <w:bottom w:w="0" w:type="dxa"/>
              <w:right w:w="45" w:type="dxa"/>
            </w:tcMar>
            <w:vAlign w:val="center"/>
          </w:tcPr>
          <w:p w:rsidR="001D6C3D" w:rsidRPr="002877AB" w:rsidRDefault="001D6C3D" w:rsidP="002877AB">
            <w:pPr>
              <w:jc w:val="center"/>
              <w:rPr>
                <w:b/>
                <w:bCs/>
                <w:color w:val="000000"/>
                <w:sz w:val="22"/>
              </w:rPr>
            </w:pPr>
          </w:p>
        </w:tc>
        <w:tc>
          <w:tcPr>
            <w:tcW w:w="1446" w:type="dxa"/>
            <w:vMerge/>
            <w:noWrap/>
            <w:tcMar>
              <w:top w:w="0" w:type="dxa"/>
              <w:left w:w="45" w:type="dxa"/>
              <w:bottom w:w="0" w:type="dxa"/>
              <w:right w:w="45" w:type="dxa"/>
            </w:tcMar>
            <w:vAlign w:val="center"/>
          </w:tcPr>
          <w:p w:rsidR="001D6C3D" w:rsidRDefault="001D6C3D" w:rsidP="002877AB">
            <w:pPr>
              <w:jc w:val="center"/>
            </w:pPr>
          </w:p>
        </w:tc>
        <w:tc>
          <w:tcPr>
            <w:tcW w:w="3240" w:type="dxa"/>
            <w:vMerge/>
            <w:tcMar>
              <w:top w:w="0" w:type="dxa"/>
              <w:left w:w="45" w:type="dxa"/>
              <w:bottom w:w="0" w:type="dxa"/>
              <w:right w:w="45" w:type="dxa"/>
            </w:tcMar>
            <w:vAlign w:val="center"/>
          </w:tcPr>
          <w:p w:rsidR="001D6C3D" w:rsidRPr="002877AB" w:rsidRDefault="001D6C3D" w:rsidP="002877AB">
            <w:pPr>
              <w:jc w:val="center"/>
              <w:rPr>
                <w:color w:val="000000"/>
                <w:sz w:val="22"/>
              </w:rPr>
            </w:pPr>
          </w:p>
        </w:tc>
        <w:tc>
          <w:tcPr>
            <w:tcW w:w="2160" w:type="dxa"/>
            <w:tcMar>
              <w:top w:w="0" w:type="dxa"/>
              <w:left w:w="45" w:type="dxa"/>
              <w:bottom w:w="0" w:type="dxa"/>
              <w:right w:w="45" w:type="dxa"/>
            </w:tcMar>
            <w:vAlign w:val="center"/>
          </w:tcPr>
          <w:p w:rsidR="001D6C3D" w:rsidRDefault="00925E70" w:rsidP="00A30498">
            <w:pPr>
              <w:jc w:val="center"/>
            </w:pPr>
            <w:hyperlink r:id="rId80" w:history="1">
              <w:r w:rsidR="001D6C3D" w:rsidRPr="00A30498">
                <w:rPr>
                  <w:rStyle w:val="Hyperlink"/>
                  <w:sz w:val="22"/>
                </w:rPr>
                <w:t>Waves Intro</w:t>
              </w:r>
              <w:r w:rsidR="001D6C3D">
                <w:rPr>
                  <w:rStyle w:val="Hyperlink"/>
                  <w:sz w:val="22"/>
                </w:rPr>
                <w:t>:</w:t>
              </w:r>
              <w:r w:rsidR="001D6C3D">
                <w:rPr>
                  <w:rStyle w:val="Hyperlink"/>
                </w:rPr>
                <w:t xml:space="preserve"> Sound screen</w:t>
              </w:r>
              <w:r w:rsidR="001D6C3D">
                <w:rPr>
                  <w:rStyle w:val="Hyperlink"/>
                </w:rPr>
                <w:br/>
                <w:t xml:space="preserve"> </w:t>
              </w:r>
              <w:r w:rsidR="001D6C3D" w:rsidRPr="00A30498">
                <w:rPr>
                  <w:rStyle w:val="Hyperlink"/>
                  <w:sz w:val="22"/>
                </w:rPr>
                <w:t>(HTML5)</w:t>
              </w:r>
            </w:hyperlink>
          </w:p>
        </w:tc>
        <w:tc>
          <w:tcPr>
            <w:tcW w:w="3870" w:type="dxa"/>
            <w:vMerge/>
            <w:tcMar>
              <w:top w:w="0" w:type="dxa"/>
              <w:left w:w="45" w:type="dxa"/>
              <w:bottom w:w="0" w:type="dxa"/>
              <w:right w:w="45" w:type="dxa"/>
            </w:tcMar>
            <w:vAlign w:val="center"/>
          </w:tcPr>
          <w:p w:rsidR="001D6C3D" w:rsidRPr="002877AB" w:rsidRDefault="001D6C3D" w:rsidP="002877AB">
            <w:pPr>
              <w:jc w:val="center"/>
              <w:rPr>
                <w:color w:val="000000"/>
                <w:sz w:val="22"/>
              </w:rPr>
            </w:pPr>
          </w:p>
        </w:tc>
      </w:tr>
      <w:tr w:rsidR="00DF34F4" w:rsidRPr="002877AB" w:rsidTr="00BB4D33">
        <w:trPr>
          <w:trHeight w:val="70"/>
        </w:trPr>
        <w:tc>
          <w:tcPr>
            <w:tcW w:w="2154" w:type="dxa"/>
            <w:vMerge w:val="restart"/>
            <w:tcMar>
              <w:top w:w="0" w:type="dxa"/>
              <w:left w:w="45" w:type="dxa"/>
              <w:bottom w:w="0" w:type="dxa"/>
              <w:right w:w="45" w:type="dxa"/>
            </w:tcMar>
            <w:vAlign w:val="center"/>
            <w:hideMark/>
          </w:tcPr>
          <w:p w:rsidR="00DF34F4" w:rsidRPr="002877AB" w:rsidRDefault="00DF34F4" w:rsidP="002877AB">
            <w:pPr>
              <w:jc w:val="center"/>
              <w:rPr>
                <w:b/>
                <w:bCs/>
                <w:color w:val="000000"/>
                <w:sz w:val="22"/>
              </w:rPr>
            </w:pPr>
            <w:r w:rsidRPr="002877AB">
              <w:rPr>
                <w:b/>
                <w:bCs/>
                <w:color w:val="000000"/>
                <w:sz w:val="22"/>
              </w:rPr>
              <w:t>Waves and their Applications in Technologies for Information Transfer</w:t>
            </w:r>
          </w:p>
        </w:tc>
        <w:tc>
          <w:tcPr>
            <w:tcW w:w="1446" w:type="dxa"/>
            <w:vMerge w:val="restart"/>
            <w:noWrap/>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81" w:history="1">
              <w:r w:rsidR="00DF34F4" w:rsidRPr="00BB4D33">
                <w:rPr>
                  <w:rStyle w:val="Hyperlink"/>
                  <w:sz w:val="22"/>
                </w:rPr>
                <w:t>MS-PS4-2</w:t>
              </w:r>
            </w:hyperlink>
          </w:p>
        </w:tc>
        <w:tc>
          <w:tcPr>
            <w:tcW w:w="3240" w:type="dxa"/>
            <w:vMerge w:val="restart"/>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Develop and use a model to describe that waves are reflected, absorbed, or transmitted through various materials.</w:t>
            </w:r>
          </w:p>
        </w:tc>
        <w:tc>
          <w:tcPr>
            <w:tcW w:w="2160" w:type="dxa"/>
            <w:tcMar>
              <w:top w:w="0" w:type="dxa"/>
              <w:left w:w="45" w:type="dxa"/>
              <w:bottom w:w="0" w:type="dxa"/>
              <w:right w:w="45" w:type="dxa"/>
            </w:tcMar>
            <w:vAlign w:val="center"/>
            <w:hideMark/>
          </w:tcPr>
          <w:p w:rsidR="00DF34F4" w:rsidRPr="002877AB" w:rsidRDefault="00925E70" w:rsidP="002877AB">
            <w:pPr>
              <w:jc w:val="center"/>
              <w:rPr>
                <w:color w:val="0000FF"/>
                <w:sz w:val="22"/>
                <w:u w:val="single"/>
              </w:rPr>
            </w:pPr>
            <w:hyperlink r:id="rId82" w:tgtFrame="_blank" w:history="1">
              <w:r w:rsidR="00DF34F4" w:rsidRPr="002877AB">
                <w:rPr>
                  <w:color w:val="0000FF"/>
                  <w:sz w:val="22"/>
                  <w:u w:val="single"/>
                </w:rPr>
                <w:t>Wave on a String (HTML5)</w:t>
              </w:r>
            </w:hyperlink>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Observe waves on a string with a fixed, loose, or no end.</w:t>
            </w:r>
          </w:p>
        </w:tc>
      </w:tr>
      <w:tr w:rsidR="00DF34F4" w:rsidRPr="002877AB" w:rsidTr="00BB4D33">
        <w:trPr>
          <w:trHeight w:val="70"/>
        </w:trPr>
        <w:tc>
          <w:tcPr>
            <w:tcW w:w="2154" w:type="dxa"/>
            <w:vMerge/>
            <w:vAlign w:val="center"/>
            <w:hideMark/>
          </w:tcPr>
          <w:p w:rsidR="00DF34F4" w:rsidRPr="002877AB" w:rsidRDefault="00DF34F4" w:rsidP="002877AB">
            <w:pPr>
              <w:jc w:val="center"/>
              <w:rPr>
                <w:b/>
                <w:bCs/>
                <w:color w:val="000000"/>
                <w:sz w:val="22"/>
              </w:rPr>
            </w:pPr>
          </w:p>
        </w:tc>
        <w:tc>
          <w:tcPr>
            <w:tcW w:w="1446" w:type="dxa"/>
            <w:vMerge/>
            <w:vAlign w:val="center"/>
            <w:hideMark/>
          </w:tcPr>
          <w:p w:rsidR="00DF34F4" w:rsidRPr="002877AB" w:rsidRDefault="00DF34F4" w:rsidP="002877AB">
            <w:pPr>
              <w:jc w:val="center"/>
              <w:rPr>
                <w:color w:val="0000FF"/>
                <w:sz w:val="22"/>
                <w:u w:val="single"/>
              </w:rPr>
            </w:pPr>
          </w:p>
        </w:tc>
        <w:tc>
          <w:tcPr>
            <w:tcW w:w="3240" w:type="dxa"/>
            <w:vMerge/>
            <w:vAlign w:val="center"/>
            <w:hideMark/>
          </w:tcPr>
          <w:p w:rsidR="00DF34F4" w:rsidRPr="002877AB" w:rsidRDefault="00DF34F4" w:rsidP="002877AB">
            <w:pPr>
              <w:jc w:val="center"/>
              <w:rPr>
                <w:color w:val="000000"/>
                <w:sz w:val="22"/>
              </w:rPr>
            </w:pPr>
          </w:p>
        </w:tc>
        <w:tc>
          <w:tcPr>
            <w:tcW w:w="2160" w:type="dxa"/>
            <w:tcMar>
              <w:top w:w="0" w:type="dxa"/>
              <w:left w:w="45" w:type="dxa"/>
              <w:bottom w:w="0" w:type="dxa"/>
              <w:right w:w="45" w:type="dxa"/>
            </w:tcMar>
            <w:vAlign w:val="center"/>
            <w:hideMark/>
          </w:tcPr>
          <w:p w:rsidR="00DF34F4" w:rsidRPr="002877AB" w:rsidRDefault="00DF34F4" w:rsidP="002877AB">
            <w:pPr>
              <w:jc w:val="center"/>
              <w:rPr>
                <w:color w:val="0000FF"/>
                <w:sz w:val="22"/>
                <w:u w:val="single"/>
              </w:rPr>
            </w:pPr>
            <w:r w:rsidRPr="002877AB">
              <w:rPr>
                <w:color w:val="0000FF"/>
                <w:sz w:val="22"/>
                <w:u w:val="single"/>
              </w:rPr>
              <w:t>Bending Light (</w:t>
            </w:r>
            <w:r w:rsidR="00A30498">
              <w:rPr>
                <w:color w:val="0000FF"/>
                <w:sz w:val="22"/>
                <w:u w:val="single"/>
              </w:rPr>
              <w:t>HTML5)</w:t>
            </w:r>
          </w:p>
        </w:tc>
        <w:tc>
          <w:tcPr>
            <w:tcW w:w="3870" w:type="dxa"/>
            <w:tcMar>
              <w:top w:w="0" w:type="dxa"/>
              <w:left w:w="45" w:type="dxa"/>
              <w:bottom w:w="0" w:type="dxa"/>
              <w:right w:w="45" w:type="dxa"/>
            </w:tcMar>
            <w:vAlign w:val="center"/>
            <w:hideMark/>
          </w:tcPr>
          <w:p w:rsidR="00DF34F4" w:rsidRPr="002877AB" w:rsidRDefault="00DF34F4" w:rsidP="002877AB">
            <w:pPr>
              <w:jc w:val="center"/>
              <w:rPr>
                <w:color w:val="000000"/>
                <w:sz w:val="22"/>
              </w:rPr>
            </w:pPr>
            <w:r w:rsidRPr="002877AB">
              <w:rPr>
                <w:color w:val="000000"/>
                <w:sz w:val="22"/>
              </w:rPr>
              <w:t>Observe the behavior of light waves at boundaries between various materials.</w:t>
            </w:r>
          </w:p>
        </w:tc>
      </w:tr>
      <w:tr w:rsidR="00DF34F4" w:rsidRPr="002877AB" w:rsidTr="00BB4D33">
        <w:trPr>
          <w:trHeight w:val="98"/>
        </w:trPr>
        <w:tc>
          <w:tcPr>
            <w:tcW w:w="2154" w:type="dxa"/>
            <w:tcMar>
              <w:top w:w="0" w:type="dxa"/>
              <w:left w:w="45" w:type="dxa"/>
              <w:bottom w:w="0" w:type="dxa"/>
              <w:right w:w="45" w:type="dxa"/>
            </w:tcMar>
            <w:vAlign w:val="center"/>
            <w:hideMark/>
          </w:tcPr>
          <w:p w:rsidR="006601D3" w:rsidRPr="002877AB" w:rsidRDefault="006601D3" w:rsidP="002877AB">
            <w:pPr>
              <w:jc w:val="center"/>
              <w:rPr>
                <w:b/>
                <w:bCs/>
                <w:color w:val="000000"/>
                <w:sz w:val="22"/>
              </w:rPr>
            </w:pPr>
            <w:r w:rsidRPr="002877AB">
              <w:rPr>
                <w:b/>
                <w:bCs/>
                <w:color w:val="000000"/>
                <w:sz w:val="22"/>
              </w:rPr>
              <w:t>Waves and their Applications in Technologies for Information Transfer</w:t>
            </w:r>
          </w:p>
        </w:tc>
        <w:tc>
          <w:tcPr>
            <w:tcW w:w="1446" w:type="dxa"/>
            <w:noWrap/>
            <w:tcMar>
              <w:top w:w="0" w:type="dxa"/>
              <w:left w:w="45" w:type="dxa"/>
              <w:bottom w:w="0" w:type="dxa"/>
              <w:right w:w="45" w:type="dxa"/>
            </w:tcMar>
            <w:vAlign w:val="center"/>
            <w:hideMark/>
          </w:tcPr>
          <w:p w:rsidR="006601D3" w:rsidRPr="002877AB" w:rsidRDefault="00925E70" w:rsidP="002877AB">
            <w:pPr>
              <w:jc w:val="center"/>
              <w:rPr>
                <w:color w:val="0000FF"/>
                <w:sz w:val="22"/>
                <w:u w:val="single"/>
              </w:rPr>
            </w:pPr>
            <w:hyperlink r:id="rId83" w:history="1">
              <w:r w:rsidR="006601D3" w:rsidRPr="00BB4D33">
                <w:rPr>
                  <w:rStyle w:val="Hyperlink"/>
                  <w:sz w:val="22"/>
                </w:rPr>
                <w:t>MS-PS4-3</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color w:val="000000"/>
                <w:sz w:val="22"/>
              </w:rPr>
            </w:pPr>
            <w:r w:rsidRPr="002877AB">
              <w:rPr>
                <w:color w:val="000000"/>
                <w:sz w:val="22"/>
              </w:rPr>
              <w:t>Integrate qualitative scientific and technical information to support the claim that digitized signals are a more reliable way to encode and transmit information than analog signals.</w:t>
            </w:r>
          </w:p>
        </w:tc>
        <w:tc>
          <w:tcPr>
            <w:tcW w:w="2160" w:type="dxa"/>
            <w:tcMar>
              <w:top w:w="0" w:type="dxa"/>
              <w:left w:w="45" w:type="dxa"/>
              <w:bottom w:w="0" w:type="dxa"/>
              <w:right w:w="45" w:type="dxa"/>
            </w:tcMar>
            <w:vAlign w:val="center"/>
            <w:hideMark/>
          </w:tcPr>
          <w:p w:rsidR="006601D3" w:rsidRPr="002877AB" w:rsidRDefault="00925E70" w:rsidP="002877AB">
            <w:pPr>
              <w:jc w:val="center"/>
              <w:rPr>
                <w:color w:val="0000FF"/>
                <w:sz w:val="22"/>
                <w:u w:val="single"/>
              </w:rPr>
            </w:pPr>
            <w:hyperlink r:id="rId84" w:tgtFrame="_blank" w:history="1">
              <w:r w:rsidR="006601D3" w:rsidRPr="002877AB">
                <w:rPr>
                  <w:color w:val="0000FF"/>
                  <w:sz w:val="22"/>
                  <w:u w:val="single"/>
                </w:rPr>
                <w:t>Radio Waves &amp; Electromagnetic Fields (Java)</w:t>
              </w:r>
            </w:hyperlink>
          </w:p>
        </w:tc>
        <w:tc>
          <w:tcPr>
            <w:tcW w:w="3870" w:type="dxa"/>
            <w:tcMar>
              <w:top w:w="0" w:type="dxa"/>
              <w:left w:w="45" w:type="dxa"/>
              <w:bottom w:w="0" w:type="dxa"/>
              <w:right w:w="45" w:type="dxa"/>
            </w:tcMar>
            <w:vAlign w:val="center"/>
            <w:hideMark/>
          </w:tcPr>
          <w:p w:rsidR="006601D3" w:rsidRPr="002877AB" w:rsidRDefault="006601D3" w:rsidP="002877AB">
            <w:pPr>
              <w:jc w:val="center"/>
              <w:rPr>
                <w:color w:val="000000"/>
                <w:sz w:val="22"/>
              </w:rPr>
            </w:pPr>
            <w:r w:rsidRPr="002877AB">
              <w:rPr>
                <w:color w:val="000000"/>
                <w:sz w:val="22"/>
              </w:rPr>
              <w:t>Introduction to analog signals prior to study of digital signals. Examine the production, transmission, and reception of radio waves.</w:t>
            </w:r>
          </w:p>
        </w:tc>
      </w:tr>
    </w:tbl>
    <w:p w:rsidR="00421FFC" w:rsidRPr="002877AB" w:rsidRDefault="00421FFC">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9"/>
        <w:gridCol w:w="1401"/>
        <w:gridCol w:w="3240"/>
        <w:gridCol w:w="2160"/>
        <w:gridCol w:w="3870"/>
      </w:tblGrid>
      <w:tr w:rsidR="006601D3" w:rsidRPr="002877AB" w:rsidTr="00057183">
        <w:trPr>
          <w:trHeight w:val="1008"/>
        </w:trPr>
        <w:tc>
          <w:tcPr>
            <w:tcW w:w="12870" w:type="dxa"/>
            <w:gridSpan w:val="5"/>
            <w:tcBorders>
              <w:top w:val="nil"/>
              <w:left w:val="nil"/>
              <w:bottom w:val="single" w:sz="4" w:space="0" w:color="auto"/>
              <w:right w:val="nil"/>
            </w:tcBorders>
            <w:tcMar>
              <w:top w:w="0" w:type="dxa"/>
              <w:left w:w="45" w:type="dxa"/>
              <w:bottom w:w="0" w:type="dxa"/>
              <w:right w:w="45" w:type="dxa"/>
            </w:tcMar>
            <w:vAlign w:val="center"/>
            <w:hideMark/>
          </w:tcPr>
          <w:p w:rsidR="0006348E" w:rsidRDefault="0006348E" w:rsidP="002877AB">
            <w:pPr>
              <w:rPr>
                <w:b/>
                <w:sz w:val="28"/>
              </w:rPr>
            </w:pPr>
            <w:bookmarkStart w:id="3" w:name="LS"/>
          </w:p>
          <w:p w:rsidR="0006348E" w:rsidRDefault="0006348E" w:rsidP="002877AB">
            <w:pPr>
              <w:rPr>
                <w:b/>
                <w:sz w:val="28"/>
              </w:rPr>
            </w:pPr>
          </w:p>
          <w:p w:rsidR="0006348E" w:rsidRDefault="0006348E" w:rsidP="002877AB">
            <w:pPr>
              <w:rPr>
                <w:b/>
                <w:sz w:val="28"/>
              </w:rPr>
            </w:pPr>
          </w:p>
          <w:p w:rsidR="0006348E" w:rsidRDefault="0006348E" w:rsidP="002877AB">
            <w:pPr>
              <w:rPr>
                <w:b/>
                <w:sz w:val="28"/>
              </w:rPr>
            </w:pPr>
          </w:p>
          <w:p w:rsidR="006601D3" w:rsidRPr="002877AB" w:rsidRDefault="006601D3" w:rsidP="002877AB">
            <w:pPr>
              <w:rPr>
                <w:b/>
                <w:sz w:val="22"/>
              </w:rPr>
            </w:pPr>
            <w:r w:rsidRPr="002877AB">
              <w:rPr>
                <w:b/>
                <w:sz w:val="28"/>
              </w:rPr>
              <w:t>Life Science</w:t>
            </w:r>
            <w:bookmarkEnd w:id="3"/>
          </w:p>
        </w:tc>
      </w:tr>
      <w:tr w:rsidR="006601D3" w:rsidRPr="002877AB" w:rsidTr="00057183">
        <w:trPr>
          <w:trHeight w:val="1043"/>
        </w:trPr>
        <w:tc>
          <w:tcPr>
            <w:tcW w:w="2199" w:type="dxa"/>
            <w:tcBorders>
              <w:top w:val="single" w:sz="4" w:space="0" w:color="auto"/>
            </w:tcBorders>
            <w:tcMar>
              <w:top w:w="0" w:type="dxa"/>
              <w:left w:w="45" w:type="dxa"/>
              <w:bottom w:w="0" w:type="dxa"/>
              <w:right w:w="45" w:type="dxa"/>
            </w:tcMar>
            <w:vAlign w:val="center"/>
            <w:hideMark/>
          </w:tcPr>
          <w:p w:rsidR="006601D3" w:rsidRPr="002877AB" w:rsidRDefault="002877AB" w:rsidP="002877AB">
            <w:pPr>
              <w:jc w:val="center"/>
              <w:rPr>
                <w:b/>
                <w:sz w:val="22"/>
              </w:rPr>
            </w:pPr>
            <w:r>
              <w:rPr>
                <w:b/>
                <w:sz w:val="22"/>
              </w:rPr>
              <w:t>Topic</w:t>
            </w:r>
          </w:p>
        </w:tc>
        <w:tc>
          <w:tcPr>
            <w:tcW w:w="4641" w:type="dxa"/>
            <w:gridSpan w:val="2"/>
            <w:tcBorders>
              <w:top w:val="single" w:sz="4" w:space="0" w:color="auto"/>
            </w:tcBorders>
            <w:noWrap/>
            <w:tcMar>
              <w:top w:w="0" w:type="dxa"/>
              <w:left w:w="45" w:type="dxa"/>
              <w:bottom w:w="0" w:type="dxa"/>
              <w:right w:w="45" w:type="dxa"/>
            </w:tcMar>
            <w:vAlign w:val="center"/>
            <w:hideMark/>
          </w:tcPr>
          <w:p w:rsidR="006601D3" w:rsidRPr="002877AB" w:rsidRDefault="006601D3" w:rsidP="002877AB">
            <w:pPr>
              <w:jc w:val="center"/>
              <w:rPr>
                <w:b/>
                <w:bCs/>
                <w:color w:val="000000"/>
                <w:sz w:val="22"/>
              </w:rPr>
            </w:pPr>
            <w:r w:rsidRPr="002877AB">
              <w:rPr>
                <w:b/>
                <w:bCs/>
                <w:color w:val="000000"/>
                <w:sz w:val="22"/>
              </w:rPr>
              <w:t>Middle School NGSS (2015) Performance Expectations (PE</w:t>
            </w:r>
          </w:p>
        </w:tc>
        <w:tc>
          <w:tcPr>
            <w:tcW w:w="2160" w:type="dxa"/>
            <w:tcBorders>
              <w:top w:val="single" w:sz="4" w:space="0" w:color="auto"/>
            </w:tcBorders>
            <w:noWrap/>
            <w:tcMar>
              <w:top w:w="0" w:type="dxa"/>
              <w:left w:w="45" w:type="dxa"/>
              <w:bottom w:w="0" w:type="dxa"/>
              <w:right w:w="45" w:type="dxa"/>
            </w:tcMar>
            <w:vAlign w:val="center"/>
            <w:hideMark/>
          </w:tcPr>
          <w:p w:rsidR="006601D3" w:rsidRPr="002877AB" w:rsidRDefault="006601D3" w:rsidP="002877AB">
            <w:pPr>
              <w:jc w:val="center"/>
              <w:rPr>
                <w:b/>
                <w:bCs/>
                <w:color w:val="000000"/>
                <w:sz w:val="22"/>
              </w:rPr>
            </w:pPr>
            <w:r w:rsidRPr="002877AB">
              <w:rPr>
                <w:b/>
                <w:bCs/>
                <w:color w:val="000000"/>
                <w:sz w:val="22"/>
              </w:rPr>
              <w:t>Associated PhET Simulation</w:t>
            </w:r>
          </w:p>
        </w:tc>
        <w:tc>
          <w:tcPr>
            <w:tcW w:w="3870" w:type="dxa"/>
            <w:tcBorders>
              <w:top w:val="single" w:sz="4" w:space="0" w:color="auto"/>
            </w:tcBorders>
            <w:tcMar>
              <w:top w:w="0" w:type="dxa"/>
              <w:left w:w="45" w:type="dxa"/>
              <w:bottom w:w="0" w:type="dxa"/>
              <w:right w:w="45" w:type="dxa"/>
            </w:tcMar>
            <w:vAlign w:val="center"/>
            <w:hideMark/>
          </w:tcPr>
          <w:p w:rsidR="006601D3" w:rsidRPr="002877AB" w:rsidRDefault="006601D3" w:rsidP="002877AB">
            <w:pPr>
              <w:jc w:val="center"/>
              <w:rPr>
                <w:b/>
                <w:bCs/>
                <w:color w:val="000000"/>
                <w:sz w:val="22"/>
              </w:rPr>
            </w:pPr>
            <w:r w:rsidRPr="002877AB">
              <w:rPr>
                <w:b/>
                <w:bCs/>
                <w:color w:val="000000"/>
                <w:sz w:val="22"/>
              </w:rPr>
              <w:t>Portions of PE Addressed by Simulation (Note: Most simulations will apply to only a part of a lesson designed around an NGSS PE</w:t>
            </w:r>
          </w:p>
        </w:tc>
      </w:tr>
      <w:tr w:rsidR="006601D3" w:rsidRPr="002877AB" w:rsidTr="00964D6D">
        <w:trPr>
          <w:trHeight w:val="70"/>
        </w:trPr>
        <w:tc>
          <w:tcPr>
            <w:tcW w:w="2199" w:type="dxa"/>
            <w:tcMar>
              <w:top w:w="0" w:type="dxa"/>
              <w:left w:w="45" w:type="dxa"/>
              <w:bottom w:w="0" w:type="dxa"/>
              <w:right w:w="45" w:type="dxa"/>
            </w:tcMar>
            <w:vAlign w:val="center"/>
            <w:hideMark/>
          </w:tcPr>
          <w:p w:rsidR="006601D3" w:rsidRPr="002877AB" w:rsidRDefault="006601D3" w:rsidP="002877AB">
            <w:pPr>
              <w:jc w:val="center"/>
              <w:rPr>
                <w:b/>
                <w:bCs/>
                <w:color w:val="000000"/>
                <w:sz w:val="22"/>
              </w:rPr>
            </w:pPr>
            <w:r w:rsidRPr="002877AB">
              <w:rPr>
                <w:b/>
                <w:bCs/>
                <w:color w:val="000000"/>
                <w:sz w:val="22"/>
              </w:rPr>
              <w:t>From Molecules to Organisms: Structures and Processes</w:t>
            </w:r>
          </w:p>
        </w:tc>
        <w:tc>
          <w:tcPr>
            <w:tcW w:w="1401" w:type="dxa"/>
            <w:noWrap/>
            <w:tcMar>
              <w:top w:w="0" w:type="dxa"/>
              <w:left w:w="45" w:type="dxa"/>
              <w:bottom w:w="0" w:type="dxa"/>
              <w:right w:w="45" w:type="dxa"/>
            </w:tcMar>
            <w:vAlign w:val="center"/>
            <w:hideMark/>
          </w:tcPr>
          <w:p w:rsidR="006601D3" w:rsidRPr="002877AB" w:rsidRDefault="00925E70" w:rsidP="002877AB">
            <w:pPr>
              <w:jc w:val="center"/>
              <w:rPr>
                <w:color w:val="0000FF"/>
                <w:sz w:val="22"/>
                <w:u w:val="single"/>
              </w:rPr>
            </w:pPr>
            <w:hyperlink r:id="rId85" w:tgtFrame="_blank" w:history="1">
              <w:r w:rsidR="006601D3" w:rsidRPr="002877AB">
                <w:rPr>
                  <w:color w:val="0000FF"/>
                  <w:sz w:val="22"/>
                  <w:u w:val="single"/>
                </w:rPr>
                <w:t>MS-LS1-8</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color w:val="000000"/>
                <w:sz w:val="22"/>
              </w:rPr>
            </w:pPr>
            <w:r w:rsidRPr="002877AB">
              <w:rPr>
                <w:color w:val="000000"/>
                <w:sz w:val="22"/>
              </w:rPr>
              <w:t>Gather and synthesize information that sensory receptors respond to stimuli by sending messages to the brain for immediate behavior or storage as memories.</w:t>
            </w:r>
          </w:p>
        </w:tc>
        <w:tc>
          <w:tcPr>
            <w:tcW w:w="2160" w:type="dxa"/>
            <w:noWrap/>
            <w:tcMar>
              <w:top w:w="0" w:type="dxa"/>
              <w:left w:w="45" w:type="dxa"/>
              <w:bottom w:w="0" w:type="dxa"/>
              <w:right w:w="45" w:type="dxa"/>
            </w:tcMar>
            <w:vAlign w:val="center"/>
            <w:hideMark/>
          </w:tcPr>
          <w:p w:rsidR="006601D3" w:rsidRPr="002877AB" w:rsidRDefault="00925E70" w:rsidP="002877AB">
            <w:pPr>
              <w:jc w:val="center"/>
              <w:rPr>
                <w:color w:val="0000FF"/>
                <w:sz w:val="22"/>
                <w:u w:val="single"/>
              </w:rPr>
            </w:pPr>
            <w:hyperlink r:id="rId86" w:tgtFrame="_blank" w:history="1">
              <w:r w:rsidR="006601D3" w:rsidRPr="002877AB">
                <w:rPr>
                  <w:color w:val="0000FF"/>
                  <w:sz w:val="22"/>
                  <w:u w:val="single"/>
                </w:rPr>
                <w:t>Color Vision</w:t>
              </w:r>
              <w:r w:rsidR="00A30498">
                <w:rPr>
                  <w:color w:val="0000FF"/>
                  <w:sz w:val="22"/>
                  <w:u w:val="single"/>
                </w:rPr>
                <w:t xml:space="preserve"> (HTML5)</w:t>
              </w:r>
              <w:r w:rsidR="006601D3" w:rsidRPr="002877AB">
                <w:rPr>
                  <w:color w:val="0000FF"/>
                  <w:sz w:val="22"/>
                  <w:u w:val="single"/>
                </w:rPr>
                <w:t xml:space="preserve"> </w:t>
              </w:r>
            </w:hyperlink>
          </w:p>
        </w:tc>
        <w:tc>
          <w:tcPr>
            <w:tcW w:w="3870" w:type="dxa"/>
            <w:tcMar>
              <w:top w:w="0" w:type="dxa"/>
              <w:left w:w="45" w:type="dxa"/>
              <w:bottom w:w="0" w:type="dxa"/>
              <w:right w:w="45" w:type="dxa"/>
            </w:tcMar>
            <w:vAlign w:val="center"/>
            <w:hideMark/>
          </w:tcPr>
          <w:p w:rsidR="006601D3" w:rsidRPr="002877AB" w:rsidRDefault="006601D3" w:rsidP="002877AB">
            <w:pPr>
              <w:jc w:val="center"/>
              <w:rPr>
                <w:color w:val="000000"/>
                <w:sz w:val="22"/>
              </w:rPr>
            </w:pPr>
            <w:r w:rsidRPr="002877AB">
              <w:rPr>
                <w:color w:val="000000"/>
                <w:sz w:val="22"/>
              </w:rPr>
              <w:t>The PhET simulation shows the person's response to the different color lights.</w:t>
            </w:r>
          </w:p>
        </w:tc>
      </w:tr>
      <w:tr w:rsidR="006601D3" w:rsidRPr="002877AB" w:rsidTr="00964D6D">
        <w:trPr>
          <w:trHeight w:val="70"/>
        </w:trPr>
        <w:tc>
          <w:tcPr>
            <w:tcW w:w="2199" w:type="dxa"/>
            <w:tcMar>
              <w:top w:w="0" w:type="dxa"/>
              <w:left w:w="45" w:type="dxa"/>
              <w:bottom w:w="0" w:type="dxa"/>
              <w:right w:w="45" w:type="dxa"/>
            </w:tcMar>
            <w:vAlign w:val="center"/>
            <w:hideMark/>
          </w:tcPr>
          <w:p w:rsidR="006601D3" w:rsidRPr="002877AB" w:rsidRDefault="006601D3" w:rsidP="002877AB">
            <w:pPr>
              <w:jc w:val="center"/>
              <w:rPr>
                <w:b/>
                <w:bCs/>
                <w:color w:val="000000"/>
                <w:sz w:val="22"/>
              </w:rPr>
            </w:pPr>
            <w:r w:rsidRPr="002877AB">
              <w:rPr>
                <w:b/>
                <w:bCs/>
                <w:color w:val="000000"/>
                <w:sz w:val="22"/>
              </w:rPr>
              <w:lastRenderedPageBreak/>
              <w:t>Ecosystems: Interactions, Energy, and Dynamics</w:t>
            </w:r>
          </w:p>
        </w:tc>
        <w:tc>
          <w:tcPr>
            <w:tcW w:w="1401" w:type="dxa"/>
            <w:noWrap/>
            <w:tcMar>
              <w:top w:w="0" w:type="dxa"/>
              <w:left w:w="45" w:type="dxa"/>
              <w:bottom w:w="0" w:type="dxa"/>
              <w:right w:w="45" w:type="dxa"/>
            </w:tcMar>
            <w:vAlign w:val="center"/>
            <w:hideMark/>
          </w:tcPr>
          <w:p w:rsidR="006601D3" w:rsidRPr="002877AB" w:rsidRDefault="00925E70" w:rsidP="002877AB">
            <w:pPr>
              <w:jc w:val="center"/>
              <w:rPr>
                <w:color w:val="0000FF"/>
                <w:sz w:val="22"/>
                <w:u w:val="single"/>
              </w:rPr>
            </w:pPr>
            <w:hyperlink r:id="rId87" w:tgtFrame="_blank" w:history="1">
              <w:r w:rsidR="006601D3" w:rsidRPr="002877AB">
                <w:rPr>
                  <w:color w:val="0000FF"/>
                  <w:sz w:val="22"/>
                  <w:u w:val="single"/>
                </w:rPr>
                <w:t>MS-LS2-1</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color w:val="000000"/>
                <w:sz w:val="22"/>
              </w:rPr>
            </w:pPr>
            <w:r w:rsidRPr="002877AB">
              <w:rPr>
                <w:color w:val="000000"/>
                <w:sz w:val="22"/>
              </w:rPr>
              <w:t>Analyze and interpret data to provide evidence for the effects of resource availability on organisms and populations of organisms in an ecosystem.</w:t>
            </w:r>
          </w:p>
        </w:tc>
        <w:tc>
          <w:tcPr>
            <w:tcW w:w="2160" w:type="dxa"/>
            <w:tcMar>
              <w:top w:w="0" w:type="dxa"/>
              <w:left w:w="45" w:type="dxa"/>
              <w:bottom w:w="0" w:type="dxa"/>
              <w:right w:w="45" w:type="dxa"/>
            </w:tcMar>
            <w:vAlign w:val="center"/>
            <w:hideMark/>
          </w:tcPr>
          <w:p w:rsidR="006601D3" w:rsidRPr="002877AB" w:rsidRDefault="00925E70" w:rsidP="002877AB">
            <w:pPr>
              <w:jc w:val="center"/>
              <w:rPr>
                <w:color w:val="0000FF"/>
                <w:sz w:val="22"/>
                <w:u w:val="single"/>
              </w:rPr>
            </w:pPr>
            <w:hyperlink r:id="rId88" w:tgtFrame="_blank" w:history="1">
              <w:r w:rsidR="006601D3" w:rsidRPr="002877AB">
                <w:rPr>
                  <w:color w:val="0000FF"/>
                  <w:sz w:val="22"/>
                  <w:u w:val="single"/>
                </w:rPr>
                <w:t>Natural Selection (Java)</w:t>
              </w:r>
            </w:hyperlink>
          </w:p>
        </w:tc>
        <w:tc>
          <w:tcPr>
            <w:tcW w:w="3870" w:type="dxa"/>
            <w:tcMar>
              <w:top w:w="0" w:type="dxa"/>
              <w:left w:w="45" w:type="dxa"/>
              <w:bottom w:w="0" w:type="dxa"/>
              <w:right w:w="45" w:type="dxa"/>
            </w:tcMar>
            <w:vAlign w:val="center"/>
            <w:hideMark/>
          </w:tcPr>
          <w:p w:rsidR="006601D3" w:rsidRPr="002877AB" w:rsidRDefault="006601D3" w:rsidP="002877AB">
            <w:pPr>
              <w:jc w:val="center"/>
              <w:rPr>
                <w:color w:val="000000"/>
                <w:sz w:val="22"/>
              </w:rPr>
            </w:pPr>
            <w:r w:rsidRPr="002877AB">
              <w:rPr>
                <w:color w:val="000000"/>
                <w:sz w:val="22"/>
              </w:rPr>
              <w:t>Investigate the effect of predators and limited resources on populations.</w:t>
            </w:r>
          </w:p>
        </w:tc>
      </w:tr>
      <w:tr w:rsidR="006601D3" w:rsidRPr="002877AB" w:rsidTr="00964D6D">
        <w:trPr>
          <w:trHeight w:val="70"/>
        </w:trPr>
        <w:tc>
          <w:tcPr>
            <w:tcW w:w="2199" w:type="dxa"/>
            <w:tcMar>
              <w:top w:w="0" w:type="dxa"/>
              <w:left w:w="45" w:type="dxa"/>
              <w:bottom w:w="0" w:type="dxa"/>
              <w:right w:w="45" w:type="dxa"/>
            </w:tcMar>
            <w:vAlign w:val="center"/>
            <w:hideMark/>
          </w:tcPr>
          <w:p w:rsidR="006601D3" w:rsidRPr="002877AB" w:rsidRDefault="006601D3" w:rsidP="002877AB">
            <w:pPr>
              <w:jc w:val="center"/>
              <w:rPr>
                <w:b/>
                <w:bCs/>
                <w:color w:val="000000"/>
                <w:sz w:val="22"/>
              </w:rPr>
            </w:pPr>
            <w:r w:rsidRPr="002877AB">
              <w:rPr>
                <w:b/>
                <w:bCs/>
                <w:color w:val="000000"/>
                <w:sz w:val="22"/>
              </w:rPr>
              <w:t>Ecosystems: Interactions, Energy, and Dynamics</w:t>
            </w:r>
          </w:p>
        </w:tc>
        <w:tc>
          <w:tcPr>
            <w:tcW w:w="1401" w:type="dxa"/>
            <w:noWrap/>
            <w:tcMar>
              <w:top w:w="0" w:type="dxa"/>
              <w:left w:w="45" w:type="dxa"/>
              <w:bottom w:w="0" w:type="dxa"/>
              <w:right w:w="45" w:type="dxa"/>
            </w:tcMar>
            <w:vAlign w:val="center"/>
            <w:hideMark/>
          </w:tcPr>
          <w:p w:rsidR="006601D3" w:rsidRPr="002877AB" w:rsidRDefault="00925E70" w:rsidP="002877AB">
            <w:pPr>
              <w:jc w:val="center"/>
              <w:rPr>
                <w:color w:val="0000FF"/>
                <w:sz w:val="22"/>
                <w:u w:val="single"/>
              </w:rPr>
            </w:pPr>
            <w:hyperlink r:id="rId89" w:tgtFrame="_blank" w:history="1">
              <w:r w:rsidR="006601D3" w:rsidRPr="002877AB">
                <w:rPr>
                  <w:color w:val="0000FF"/>
                  <w:sz w:val="22"/>
                  <w:u w:val="single"/>
                </w:rPr>
                <w:t>MS-LS2-4</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color w:val="000000"/>
                <w:sz w:val="22"/>
              </w:rPr>
            </w:pPr>
            <w:r w:rsidRPr="002877AB">
              <w:rPr>
                <w:color w:val="000000"/>
                <w:sz w:val="22"/>
              </w:rPr>
              <w:t>Construct an argument supported by empirical evidence that changes to physical or biological components of an ecosystem affect populations.</w:t>
            </w:r>
          </w:p>
        </w:tc>
        <w:tc>
          <w:tcPr>
            <w:tcW w:w="2160" w:type="dxa"/>
            <w:tcMar>
              <w:top w:w="0" w:type="dxa"/>
              <w:left w:w="45" w:type="dxa"/>
              <w:bottom w:w="0" w:type="dxa"/>
              <w:right w:w="45" w:type="dxa"/>
            </w:tcMar>
            <w:vAlign w:val="center"/>
            <w:hideMark/>
          </w:tcPr>
          <w:p w:rsidR="006601D3" w:rsidRPr="002877AB" w:rsidRDefault="00925E70" w:rsidP="002877AB">
            <w:pPr>
              <w:jc w:val="center"/>
              <w:rPr>
                <w:color w:val="0000FF"/>
                <w:sz w:val="22"/>
                <w:u w:val="single"/>
              </w:rPr>
            </w:pPr>
            <w:hyperlink r:id="rId90" w:tgtFrame="_blank" w:history="1">
              <w:r w:rsidR="006601D3" w:rsidRPr="002877AB">
                <w:rPr>
                  <w:color w:val="0000FF"/>
                  <w:sz w:val="22"/>
                  <w:u w:val="single"/>
                </w:rPr>
                <w:t>Natural Selection (Java)</w:t>
              </w:r>
            </w:hyperlink>
          </w:p>
        </w:tc>
        <w:tc>
          <w:tcPr>
            <w:tcW w:w="3870" w:type="dxa"/>
            <w:tcMar>
              <w:top w:w="0" w:type="dxa"/>
              <w:left w:w="45" w:type="dxa"/>
              <w:bottom w:w="0" w:type="dxa"/>
              <w:right w:w="45" w:type="dxa"/>
            </w:tcMar>
            <w:vAlign w:val="center"/>
            <w:hideMark/>
          </w:tcPr>
          <w:p w:rsidR="006601D3" w:rsidRPr="002877AB" w:rsidRDefault="006601D3" w:rsidP="002877AB">
            <w:pPr>
              <w:jc w:val="center"/>
              <w:rPr>
                <w:color w:val="000000"/>
                <w:sz w:val="22"/>
              </w:rPr>
            </w:pPr>
            <w:r w:rsidRPr="002877AB">
              <w:rPr>
                <w:color w:val="000000"/>
                <w:sz w:val="22"/>
              </w:rPr>
              <w:t>Investigate the effect of predators and limited resources on populations.</w:t>
            </w:r>
          </w:p>
        </w:tc>
      </w:tr>
      <w:tr w:rsidR="006601D3" w:rsidRPr="002877AB" w:rsidTr="00964D6D">
        <w:trPr>
          <w:trHeight w:val="70"/>
        </w:trPr>
        <w:tc>
          <w:tcPr>
            <w:tcW w:w="2199" w:type="dxa"/>
            <w:tcMar>
              <w:top w:w="0" w:type="dxa"/>
              <w:left w:w="45" w:type="dxa"/>
              <w:bottom w:w="0" w:type="dxa"/>
              <w:right w:w="45" w:type="dxa"/>
            </w:tcMar>
            <w:vAlign w:val="center"/>
            <w:hideMark/>
          </w:tcPr>
          <w:p w:rsidR="006601D3" w:rsidRPr="002877AB" w:rsidRDefault="006601D3" w:rsidP="002877AB">
            <w:pPr>
              <w:jc w:val="center"/>
              <w:rPr>
                <w:b/>
                <w:bCs/>
                <w:color w:val="000000"/>
                <w:sz w:val="22"/>
              </w:rPr>
            </w:pPr>
            <w:r w:rsidRPr="002877AB">
              <w:rPr>
                <w:b/>
                <w:bCs/>
                <w:color w:val="000000"/>
                <w:sz w:val="22"/>
              </w:rPr>
              <w:t>Ecosystems: Interactions, Energy, and Dynamics</w:t>
            </w:r>
          </w:p>
        </w:tc>
        <w:tc>
          <w:tcPr>
            <w:tcW w:w="1401" w:type="dxa"/>
            <w:noWrap/>
            <w:tcMar>
              <w:top w:w="0" w:type="dxa"/>
              <w:left w:w="45" w:type="dxa"/>
              <w:bottom w:w="0" w:type="dxa"/>
              <w:right w:w="45" w:type="dxa"/>
            </w:tcMar>
            <w:vAlign w:val="center"/>
            <w:hideMark/>
          </w:tcPr>
          <w:p w:rsidR="006601D3" w:rsidRPr="002877AB" w:rsidRDefault="00925E70" w:rsidP="002877AB">
            <w:pPr>
              <w:jc w:val="center"/>
              <w:rPr>
                <w:color w:val="0000FF"/>
                <w:sz w:val="22"/>
                <w:u w:val="single"/>
              </w:rPr>
            </w:pPr>
            <w:hyperlink r:id="rId91" w:tgtFrame="_blank" w:history="1">
              <w:r w:rsidR="006601D3" w:rsidRPr="002877AB">
                <w:rPr>
                  <w:color w:val="0000FF"/>
                  <w:sz w:val="22"/>
                  <w:u w:val="single"/>
                </w:rPr>
                <w:t>MS-LS2-5</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color w:val="000000"/>
                <w:sz w:val="22"/>
              </w:rPr>
            </w:pPr>
            <w:r w:rsidRPr="002877AB">
              <w:rPr>
                <w:color w:val="000000"/>
                <w:sz w:val="22"/>
              </w:rPr>
              <w:t>Evaluate competing design solutions for maintaining biodiversity and ecosystem services.</w:t>
            </w:r>
          </w:p>
        </w:tc>
        <w:tc>
          <w:tcPr>
            <w:tcW w:w="2160" w:type="dxa"/>
            <w:tcMar>
              <w:top w:w="0" w:type="dxa"/>
              <w:left w:w="45" w:type="dxa"/>
              <w:bottom w:w="0" w:type="dxa"/>
              <w:right w:w="45" w:type="dxa"/>
            </w:tcMar>
            <w:vAlign w:val="center"/>
            <w:hideMark/>
          </w:tcPr>
          <w:p w:rsidR="006601D3" w:rsidRPr="002877AB" w:rsidRDefault="00925E70" w:rsidP="002877AB">
            <w:pPr>
              <w:jc w:val="center"/>
              <w:rPr>
                <w:color w:val="0000FF"/>
                <w:sz w:val="22"/>
                <w:u w:val="single"/>
              </w:rPr>
            </w:pPr>
            <w:hyperlink r:id="rId92" w:tgtFrame="_blank" w:history="1">
              <w:r w:rsidR="006601D3" w:rsidRPr="002877AB">
                <w:rPr>
                  <w:color w:val="0000FF"/>
                  <w:sz w:val="22"/>
                  <w:u w:val="single"/>
                </w:rPr>
                <w:t>Natural Selection (Java)</w:t>
              </w:r>
            </w:hyperlink>
          </w:p>
        </w:tc>
        <w:tc>
          <w:tcPr>
            <w:tcW w:w="3870" w:type="dxa"/>
            <w:tcMar>
              <w:top w:w="0" w:type="dxa"/>
              <w:left w:w="45" w:type="dxa"/>
              <w:bottom w:w="0" w:type="dxa"/>
              <w:right w:w="45" w:type="dxa"/>
            </w:tcMar>
            <w:vAlign w:val="center"/>
            <w:hideMark/>
          </w:tcPr>
          <w:p w:rsidR="006601D3" w:rsidRPr="002877AB" w:rsidRDefault="006601D3" w:rsidP="002877AB">
            <w:pPr>
              <w:jc w:val="center"/>
              <w:rPr>
                <w:color w:val="000000"/>
                <w:sz w:val="22"/>
              </w:rPr>
            </w:pPr>
            <w:r w:rsidRPr="002877AB">
              <w:rPr>
                <w:color w:val="000000"/>
                <w:sz w:val="22"/>
              </w:rPr>
              <w:t>Use as a student introduction to biodiversity and ecosystems before they begin to develop design solutions.</w:t>
            </w:r>
          </w:p>
        </w:tc>
      </w:tr>
      <w:tr w:rsidR="006601D3" w:rsidRPr="002877AB" w:rsidTr="00964D6D">
        <w:trPr>
          <w:trHeight w:val="575"/>
        </w:trPr>
        <w:tc>
          <w:tcPr>
            <w:tcW w:w="2199" w:type="dxa"/>
            <w:tcMar>
              <w:top w:w="0" w:type="dxa"/>
              <w:left w:w="45" w:type="dxa"/>
              <w:bottom w:w="0" w:type="dxa"/>
              <w:right w:w="45" w:type="dxa"/>
            </w:tcMar>
            <w:vAlign w:val="center"/>
            <w:hideMark/>
          </w:tcPr>
          <w:p w:rsidR="006601D3" w:rsidRPr="002877AB" w:rsidRDefault="006601D3" w:rsidP="002877AB">
            <w:pPr>
              <w:jc w:val="center"/>
              <w:rPr>
                <w:b/>
                <w:bCs/>
                <w:color w:val="000000"/>
                <w:sz w:val="22"/>
              </w:rPr>
            </w:pPr>
            <w:r w:rsidRPr="002877AB">
              <w:rPr>
                <w:b/>
                <w:bCs/>
                <w:color w:val="000000"/>
                <w:sz w:val="22"/>
              </w:rPr>
              <w:t>Biological Evolution: Unity and Diversity</w:t>
            </w:r>
          </w:p>
        </w:tc>
        <w:tc>
          <w:tcPr>
            <w:tcW w:w="1401" w:type="dxa"/>
            <w:noWrap/>
            <w:tcMar>
              <w:top w:w="0" w:type="dxa"/>
              <w:left w:w="45" w:type="dxa"/>
              <w:bottom w:w="0" w:type="dxa"/>
              <w:right w:w="45" w:type="dxa"/>
            </w:tcMar>
            <w:vAlign w:val="center"/>
            <w:hideMark/>
          </w:tcPr>
          <w:p w:rsidR="006601D3" w:rsidRPr="002877AB" w:rsidRDefault="00925E70" w:rsidP="002877AB">
            <w:pPr>
              <w:jc w:val="center"/>
              <w:rPr>
                <w:color w:val="0000FF"/>
                <w:sz w:val="22"/>
                <w:u w:val="single"/>
              </w:rPr>
            </w:pPr>
            <w:hyperlink r:id="rId93" w:tgtFrame="_blank" w:history="1">
              <w:r w:rsidR="006601D3" w:rsidRPr="002877AB">
                <w:rPr>
                  <w:color w:val="0000FF"/>
                  <w:sz w:val="22"/>
                  <w:u w:val="single"/>
                </w:rPr>
                <w:t>MS-LS4-1</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color w:val="000000"/>
                <w:sz w:val="22"/>
              </w:rPr>
            </w:pPr>
            <w:r w:rsidRPr="002877AB">
              <w:rPr>
                <w:color w:val="000000"/>
                <w:sz w:val="22"/>
              </w:rPr>
              <w:t>Analyze and interpret data for patterns in the fossil record that document the existence, diversity, extinction, and change of life forms throughout the history of life on Earth under the assumption that natural laws operate today as in the past.</w:t>
            </w:r>
          </w:p>
        </w:tc>
        <w:tc>
          <w:tcPr>
            <w:tcW w:w="2160" w:type="dxa"/>
            <w:tcMar>
              <w:top w:w="0" w:type="dxa"/>
              <w:left w:w="45" w:type="dxa"/>
              <w:bottom w:w="0" w:type="dxa"/>
              <w:right w:w="45" w:type="dxa"/>
            </w:tcMar>
            <w:vAlign w:val="center"/>
            <w:hideMark/>
          </w:tcPr>
          <w:p w:rsidR="006601D3" w:rsidRPr="002877AB" w:rsidRDefault="00925E70" w:rsidP="002877AB">
            <w:pPr>
              <w:jc w:val="center"/>
              <w:rPr>
                <w:color w:val="0000FF"/>
                <w:sz w:val="22"/>
                <w:u w:val="single"/>
              </w:rPr>
            </w:pPr>
            <w:hyperlink r:id="rId94" w:tgtFrame="_blank" w:history="1">
              <w:r w:rsidR="006601D3" w:rsidRPr="002877AB">
                <w:rPr>
                  <w:color w:val="0000FF"/>
                  <w:sz w:val="22"/>
                  <w:u w:val="single"/>
                </w:rPr>
                <w:t>Radioactive Dating Game</w:t>
              </w:r>
              <w:r w:rsidR="001D6C3D">
                <w:rPr>
                  <w:color w:val="0000FF"/>
                  <w:sz w:val="22"/>
                  <w:u w:val="single"/>
                </w:rPr>
                <w:br/>
              </w:r>
              <w:r w:rsidR="006601D3" w:rsidRPr="002877AB">
                <w:rPr>
                  <w:color w:val="0000FF"/>
                  <w:sz w:val="22"/>
                  <w:u w:val="single"/>
                </w:rPr>
                <w:t xml:space="preserve"> (Java)</w:t>
              </w:r>
            </w:hyperlink>
          </w:p>
        </w:tc>
        <w:tc>
          <w:tcPr>
            <w:tcW w:w="3870" w:type="dxa"/>
            <w:tcMar>
              <w:top w:w="0" w:type="dxa"/>
              <w:left w:w="45" w:type="dxa"/>
              <w:bottom w:w="0" w:type="dxa"/>
              <w:right w:w="45" w:type="dxa"/>
            </w:tcMar>
            <w:vAlign w:val="center"/>
            <w:hideMark/>
          </w:tcPr>
          <w:p w:rsidR="006601D3" w:rsidRPr="002877AB" w:rsidRDefault="006601D3" w:rsidP="002877AB">
            <w:pPr>
              <w:jc w:val="center"/>
              <w:rPr>
                <w:color w:val="000000"/>
                <w:sz w:val="22"/>
              </w:rPr>
            </w:pPr>
            <w:r w:rsidRPr="002877AB">
              <w:rPr>
                <w:color w:val="000000"/>
                <w:sz w:val="22"/>
              </w:rPr>
              <w:t>Using tab "Dating Game" examine, estimate age, and interpret fossil evidence in different Earth layers.</w:t>
            </w:r>
          </w:p>
        </w:tc>
      </w:tr>
      <w:tr w:rsidR="006601D3" w:rsidRPr="002877AB" w:rsidTr="00057183">
        <w:trPr>
          <w:trHeight w:val="1155"/>
        </w:trPr>
        <w:tc>
          <w:tcPr>
            <w:tcW w:w="2199" w:type="dxa"/>
            <w:tcMar>
              <w:top w:w="0" w:type="dxa"/>
              <w:left w:w="45" w:type="dxa"/>
              <w:bottom w:w="0" w:type="dxa"/>
              <w:right w:w="45" w:type="dxa"/>
            </w:tcMar>
            <w:vAlign w:val="center"/>
            <w:hideMark/>
          </w:tcPr>
          <w:p w:rsidR="006601D3" w:rsidRPr="002877AB" w:rsidRDefault="006601D3" w:rsidP="002877AB">
            <w:pPr>
              <w:jc w:val="center"/>
              <w:rPr>
                <w:b/>
                <w:bCs/>
                <w:color w:val="000000"/>
                <w:sz w:val="22"/>
              </w:rPr>
            </w:pPr>
            <w:r w:rsidRPr="002877AB">
              <w:rPr>
                <w:b/>
                <w:bCs/>
                <w:color w:val="000000"/>
                <w:sz w:val="22"/>
              </w:rPr>
              <w:t>Biological Evolution: Unity and Diversity</w:t>
            </w:r>
          </w:p>
        </w:tc>
        <w:tc>
          <w:tcPr>
            <w:tcW w:w="1401" w:type="dxa"/>
            <w:noWrap/>
            <w:tcMar>
              <w:top w:w="0" w:type="dxa"/>
              <w:left w:w="45" w:type="dxa"/>
              <w:bottom w:w="0" w:type="dxa"/>
              <w:right w:w="45" w:type="dxa"/>
            </w:tcMar>
            <w:vAlign w:val="center"/>
            <w:hideMark/>
          </w:tcPr>
          <w:p w:rsidR="006601D3" w:rsidRPr="002877AB" w:rsidRDefault="00925E70" w:rsidP="002877AB">
            <w:pPr>
              <w:jc w:val="center"/>
              <w:rPr>
                <w:color w:val="0000FF"/>
                <w:sz w:val="22"/>
                <w:u w:val="single"/>
              </w:rPr>
            </w:pPr>
            <w:hyperlink r:id="rId95" w:tgtFrame="_blank" w:history="1">
              <w:r w:rsidR="006601D3" w:rsidRPr="002877AB">
                <w:rPr>
                  <w:color w:val="0000FF"/>
                  <w:sz w:val="22"/>
                  <w:u w:val="single"/>
                </w:rPr>
                <w:t>MS-LS4-6</w:t>
              </w:r>
            </w:hyperlink>
          </w:p>
        </w:tc>
        <w:tc>
          <w:tcPr>
            <w:tcW w:w="3240" w:type="dxa"/>
            <w:tcMar>
              <w:top w:w="0" w:type="dxa"/>
              <w:left w:w="45" w:type="dxa"/>
              <w:bottom w:w="0" w:type="dxa"/>
              <w:right w:w="45" w:type="dxa"/>
            </w:tcMar>
            <w:vAlign w:val="center"/>
            <w:hideMark/>
          </w:tcPr>
          <w:p w:rsidR="006601D3" w:rsidRPr="002877AB" w:rsidRDefault="006601D3" w:rsidP="002877AB">
            <w:pPr>
              <w:jc w:val="center"/>
              <w:rPr>
                <w:color w:val="000000"/>
                <w:sz w:val="22"/>
              </w:rPr>
            </w:pPr>
            <w:r w:rsidRPr="002877AB">
              <w:rPr>
                <w:color w:val="000000"/>
                <w:sz w:val="22"/>
              </w:rPr>
              <w:t>Use mathematical representations to support explanations of how natural selection may lead to increases and decreases of specific traits in populations over time.</w:t>
            </w:r>
          </w:p>
        </w:tc>
        <w:tc>
          <w:tcPr>
            <w:tcW w:w="2160" w:type="dxa"/>
            <w:tcMar>
              <w:top w:w="0" w:type="dxa"/>
              <w:left w:w="45" w:type="dxa"/>
              <w:bottom w:w="0" w:type="dxa"/>
              <w:right w:w="45" w:type="dxa"/>
            </w:tcMar>
            <w:vAlign w:val="center"/>
            <w:hideMark/>
          </w:tcPr>
          <w:p w:rsidR="006601D3" w:rsidRPr="002877AB" w:rsidRDefault="00925E70" w:rsidP="002877AB">
            <w:pPr>
              <w:jc w:val="center"/>
              <w:rPr>
                <w:color w:val="0000FF"/>
                <w:sz w:val="22"/>
                <w:u w:val="single"/>
              </w:rPr>
            </w:pPr>
            <w:hyperlink r:id="rId96" w:tgtFrame="_blank" w:history="1">
              <w:r w:rsidR="006601D3" w:rsidRPr="002877AB">
                <w:rPr>
                  <w:color w:val="0000FF"/>
                  <w:sz w:val="22"/>
                  <w:u w:val="single"/>
                </w:rPr>
                <w:t>Natural Selection (Java)</w:t>
              </w:r>
            </w:hyperlink>
          </w:p>
        </w:tc>
        <w:tc>
          <w:tcPr>
            <w:tcW w:w="3870" w:type="dxa"/>
            <w:tcMar>
              <w:top w:w="0" w:type="dxa"/>
              <w:left w:w="45" w:type="dxa"/>
              <w:bottom w:w="0" w:type="dxa"/>
              <w:right w:w="45" w:type="dxa"/>
            </w:tcMar>
            <w:vAlign w:val="center"/>
            <w:hideMark/>
          </w:tcPr>
          <w:p w:rsidR="006601D3" w:rsidRPr="007644D3" w:rsidRDefault="007644D3" w:rsidP="002877AB">
            <w:pPr>
              <w:jc w:val="center"/>
              <w:rPr>
                <w:sz w:val="22"/>
              </w:rPr>
            </w:pPr>
            <w:r>
              <w:rPr>
                <w:sz w:val="22"/>
              </w:rPr>
              <w:t xml:space="preserve">Use the </w:t>
            </w:r>
            <w:r w:rsidR="00BB4D33">
              <w:rPr>
                <w:sz w:val="22"/>
              </w:rPr>
              <w:t>Population Graph to show how natural selection leads to changes in the number of traits over time.</w:t>
            </w:r>
          </w:p>
        </w:tc>
      </w:tr>
    </w:tbl>
    <w:p w:rsidR="00421FFC" w:rsidRDefault="00421FFC">
      <w:pPr>
        <w:rPr>
          <w:sz w:val="22"/>
        </w:rPr>
      </w:pPr>
    </w:p>
    <w:p w:rsidR="001218DB" w:rsidRDefault="001218DB">
      <w:pPr>
        <w:rPr>
          <w:sz w:val="22"/>
        </w:rPr>
      </w:pPr>
    </w:p>
    <w:p w:rsidR="001218DB" w:rsidRDefault="001218DB">
      <w:pPr>
        <w:rPr>
          <w:sz w:val="22"/>
        </w:rPr>
      </w:pPr>
    </w:p>
    <w:p w:rsidR="001218DB" w:rsidRDefault="001218DB">
      <w:pPr>
        <w:rPr>
          <w:sz w:val="22"/>
        </w:rPr>
      </w:pPr>
    </w:p>
    <w:p w:rsidR="001218DB" w:rsidRDefault="001218DB">
      <w:pPr>
        <w:rPr>
          <w:sz w:val="22"/>
        </w:rPr>
      </w:pPr>
    </w:p>
    <w:p w:rsidR="001218DB" w:rsidRDefault="001218DB">
      <w:pPr>
        <w:rPr>
          <w:sz w:val="22"/>
        </w:rPr>
      </w:pPr>
    </w:p>
    <w:p w:rsidR="001218DB" w:rsidRDefault="001218DB">
      <w:pPr>
        <w:rPr>
          <w:sz w:val="22"/>
        </w:rPr>
      </w:pPr>
    </w:p>
    <w:p w:rsidR="001218DB" w:rsidRPr="002877AB" w:rsidRDefault="001218DB">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50"/>
        <w:gridCol w:w="1350"/>
        <w:gridCol w:w="3240"/>
        <w:gridCol w:w="2160"/>
        <w:gridCol w:w="3870"/>
      </w:tblGrid>
      <w:tr w:rsidR="002877AB" w:rsidRPr="002877AB" w:rsidTr="00057183">
        <w:trPr>
          <w:trHeight w:val="1008"/>
        </w:trPr>
        <w:tc>
          <w:tcPr>
            <w:tcW w:w="12870" w:type="dxa"/>
            <w:gridSpan w:val="5"/>
            <w:tcBorders>
              <w:top w:val="nil"/>
              <w:left w:val="nil"/>
              <w:bottom w:val="single" w:sz="4" w:space="0" w:color="auto"/>
              <w:right w:val="nil"/>
            </w:tcBorders>
            <w:tcMar>
              <w:top w:w="0" w:type="dxa"/>
              <w:left w:w="45" w:type="dxa"/>
              <w:bottom w:w="0" w:type="dxa"/>
              <w:right w:w="45" w:type="dxa"/>
            </w:tcMar>
            <w:vAlign w:val="center"/>
            <w:hideMark/>
          </w:tcPr>
          <w:p w:rsidR="002877AB" w:rsidRPr="002877AB" w:rsidRDefault="002877AB" w:rsidP="002877AB">
            <w:pPr>
              <w:rPr>
                <w:b/>
                <w:sz w:val="22"/>
              </w:rPr>
            </w:pPr>
            <w:bookmarkStart w:id="4" w:name="ED"/>
            <w:r w:rsidRPr="002877AB">
              <w:rPr>
                <w:b/>
                <w:sz w:val="28"/>
              </w:rPr>
              <w:lastRenderedPageBreak/>
              <w:t>Engineering Design</w:t>
            </w:r>
            <w:bookmarkEnd w:id="4"/>
          </w:p>
        </w:tc>
      </w:tr>
      <w:tr w:rsidR="00057183" w:rsidRPr="002877AB" w:rsidTr="00057183">
        <w:trPr>
          <w:trHeight w:val="1296"/>
        </w:trPr>
        <w:tc>
          <w:tcPr>
            <w:tcW w:w="2250" w:type="dxa"/>
            <w:tcBorders>
              <w:top w:val="single" w:sz="4" w:space="0" w:color="auto"/>
            </w:tcBorders>
            <w:tcMar>
              <w:top w:w="0" w:type="dxa"/>
              <w:left w:w="45" w:type="dxa"/>
              <w:bottom w:w="0" w:type="dxa"/>
              <w:right w:w="45" w:type="dxa"/>
            </w:tcMar>
            <w:vAlign w:val="center"/>
            <w:hideMark/>
          </w:tcPr>
          <w:p w:rsidR="002877AB" w:rsidRPr="002877AB" w:rsidRDefault="002877AB" w:rsidP="002877AB">
            <w:pPr>
              <w:jc w:val="center"/>
              <w:rPr>
                <w:b/>
                <w:sz w:val="22"/>
              </w:rPr>
            </w:pPr>
            <w:r>
              <w:rPr>
                <w:b/>
                <w:sz w:val="22"/>
              </w:rPr>
              <w:t>Topic</w:t>
            </w:r>
          </w:p>
        </w:tc>
        <w:tc>
          <w:tcPr>
            <w:tcW w:w="4590" w:type="dxa"/>
            <w:gridSpan w:val="2"/>
            <w:tcBorders>
              <w:top w:val="single" w:sz="4" w:space="0" w:color="auto"/>
            </w:tcBorders>
            <w:noWrap/>
            <w:tcMar>
              <w:top w:w="0" w:type="dxa"/>
              <w:left w:w="45" w:type="dxa"/>
              <w:bottom w:w="0" w:type="dxa"/>
              <w:right w:w="45" w:type="dxa"/>
            </w:tcMar>
            <w:vAlign w:val="center"/>
            <w:hideMark/>
          </w:tcPr>
          <w:p w:rsidR="002877AB" w:rsidRPr="002877AB" w:rsidRDefault="002877AB" w:rsidP="002877AB">
            <w:pPr>
              <w:jc w:val="center"/>
              <w:rPr>
                <w:b/>
                <w:bCs/>
                <w:color w:val="000000"/>
                <w:sz w:val="22"/>
              </w:rPr>
            </w:pPr>
            <w:r w:rsidRPr="002877AB">
              <w:rPr>
                <w:b/>
                <w:bCs/>
                <w:color w:val="000000"/>
                <w:sz w:val="22"/>
              </w:rPr>
              <w:t>Middle School NGSS (2015) Performance Expectations (PE)</w:t>
            </w:r>
          </w:p>
        </w:tc>
        <w:tc>
          <w:tcPr>
            <w:tcW w:w="2160" w:type="dxa"/>
            <w:tcBorders>
              <w:top w:val="single" w:sz="4" w:space="0" w:color="auto"/>
            </w:tcBorders>
            <w:noWrap/>
            <w:tcMar>
              <w:top w:w="0" w:type="dxa"/>
              <w:left w:w="45" w:type="dxa"/>
              <w:bottom w:w="0" w:type="dxa"/>
              <w:right w:w="45" w:type="dxa"/>
            </w:tcMar>
            <w:vAlign w:val="center"/>
            <w:hideMark/>
          </w:tcPr>
          <w:p w:rsidR="002877AB" w:rsidRPr="002877AB" w:rsidRDefault="002877AB" w:rsidP="002877AB">
            <w:pPr>
              <w:jc w:val="center"/>
              <w:rPr>
                <w:b/>
                <w:bCs/>
                <w:color w:val="000000"/>
                <w:sz w:val="22"/>
              </w:rPr>
            </w:pPr>
            <w:r w:rsidRPr="002877AB">
              <w:rPr>
                <w:b/>
                <w:bCs/>
                <w:color w:val="000000"/>
                <w:sz w:val="22"/>
              </w:rPr>
              <w:t>Associated PhET Simulation</w:t>
            </w:r>
          </w:p>
        </w:tc>
        <w:tc>
          <w:tcPr>
            <w:tcW w:w="3870" w:type="dxa"/>
            <w:tcBorders>
              <w:top w:val="single" w:sz="4" w:space="0" w:color="auto"/>
            </w:tcBorders>
            <w:tcMar>
              <w:top w:w="0" w:type="dxa"/>
              <w:left w:w="45" w:type="dxa"/>
              <w:bottom w:w="0" w:type="dxa"/>
              <w:right w:w="45" w:type="dxa"/>
            </w:tcMar>
            <w:vAlign w:val="center"/>
            <w:hideMark/>
          </w:tcPr>
          <w:p w:rsidR="002877AB" w:rsidRPr="002877AB" w:rsidRDefault="002877AB" w:rsidP="002877AB">
            <w:pPr>
              <w:jc w:val="center"/>
              <w:rPr>
                <w:b/>
                <w:bCs/>
                <w:color w:val="000000"/>
                <w:sz w:val="22"/>
              </w:rPr>
            </w:pPr>
            <w:r w:rsidRPr="002877AB">
              <w:rPr>
                <w:b/>
                <w:bCs/>
                <w:color w:val="000000"/>
                <w:sz w:val="22"/>
              </w:rPr>
              <w:t>Portions of PE Addressed by Simulation (Note: Most simulations will apply to only a part of a lesson designed around an NGSS PE)</w:t>
            </w:r>
          </w:p>
        </w:tc>
      </w:tr>
      <w:tr w:rsidR="00057183" w:rsidRPr="002877AB" w:rsidTr="00964D6D">
        <w:trPr>
          <w:trHeight w:val="70"/>
        </w:trPr>
        <w:tc>
          <w:tcPr>
            <w:tcW w:w="2250" w:type="dxa"/>
            <w:tcMar>
              <w:top w:w="0" w:type="dxa"/>
              <w:left w:w="45" w:type="dxa"/>
              <w:bottom w:w="0" w:type="dxa"/>
              <w:right w:w="45" w:type="dxa"/>
            </w:tcMar>
            <w:vAlign w:val="center"/>
            <w:hideMark/>
          </w:tcPr>
          <w:p w:rsidR="002877AB" w:rsidRPr="002877AB" w:rsidRDefault="002877AB" w:rsidP="002877AB">
            <w:pPr>
              <w:jc w:val="center"/>
              <w:rPr>
                <w:b/>
                <w:bCs/>
                <w:color w:val="000000"/>
                <w:sz w:val="22"/>
              </w:rPr>
            </w:pPr>
            <w:r w:rsidRPr="002877AB">
              <w:rPr>
                <w:b/>
                <w:bCs/>
                <w:color w:val="000000"/>
                <w:sz w:val="22"/>
              </w:rPr>
              <w:t>Engineering Design</w:t>
            </w:r>
          </w:p>
        </w:tc>
        <w:tc>
          <w:tcPr>
            <w:tcW w:w="1350" w:type="dxa"/>
            <w:noWrap/>
            <w:tcMar>
              <w:top w:w="0" w:type="dxa"/>
              <w:left w:w="45" w:type="dxa"/>
              <w:bottom w:w="0" w:type="dxa"/>
              <w:right w:w="45" w:type="dxa"/>
            </w:tcMar>
            <w:vAlign w:val="center"/>
            <w:hideMark/>
          </w:tcPr>
          <w:p w:rsidR="002877AB" w:rsidRPr="002877AB" w:rsidRDefault="00925E70" w:rsidP="002877AB">
            <w:pPr>
              <w:jc w:val="center"/>
              <w:rPr>
                <w:color w:val="0000FF"/>
                <w:sz w:val="22"/>
                <w:u w:val="single"/>
              </w:rPr>
            </w:pPr>
            <w:hyperlink r:id="rId97" w:tgtFrame="_blank" w:history="1">
              <w:r w:rsidR="002877AB" w:rsidRPr="002877AB">
                <w:rPr>
                  <w:color w:val="0000FF"/>
                  <w:sz w:val="22"/>
                  <w:u w:val="single"/>
                </w:rPr>
                <w:t>MS-ETS1-2</w:t>
              </w:r>
            </w:hyperlink>
          </w:p>
        </w:tc>
        <w:tc>
          <w:tcPr>
            <w:tcW w:w="3240" w:type="dxa"/>
            <w:tcMar>
              <w:top w:w="0" w:type="dxa"/>
              <w:left w:w="45" w:type="dxa"/>
              <w:bottom w:w="0" w:type="dxa"/>
              <w:right w:w="45" w:type="dxa"/>
            </w:tcMar>
            <w:vAlign w:val="center"/>
            <w:hideMark/>
          </w:tcPr>
          <w:p w:rsidR="002877AB" w:rsidRPr="002877AB" w:rsidRDefault="002877AB" w:rsidP="002877AB">
            <w:pPr>
              <w:jc w:val="center"/>
              <w:rPr>
                <w:color w:val="000000"/>
                <w:sz w:val="22"/>
              </w:rPr>
            </w:pPr>
            <w:r w:rsidRPr="002877AB">
              <w:rPr>
                <w:color w:val="000000"/>
                <w:sz w:val="22"/>
              </w:rPr>
              <w:t>Evaluate competing design solutions using a systematic process to determine how well they meet the criteria and constraints of the problem.</w:t>
            </w:r>
          </w:p>
        </w:tc>
        <w:tc>
          <w:tcPr>
            <w:tcW w:w="2160" w:type="dxa"/>
            <w:noWrap/>
            <w:tcMar>
              <w:top w:w="0" w:type="dxa"/>
              <w:left w:w="45" w:type="dxa"/>
              <w:bottom w:w="0" w:type="dxa"/>
              <w:right w:w="45" w:type="dxa"/>
            </w:tcMar>
            <w:vAlign w:val="center"/>
            <w:hideMark/>
          </w:tcPr>
          <w:p w:rsidR="002877AB" w:rsidRPr="002877AB" w:rsidRDefault="00925E70" w:rsidP="002877AB">
            <w:pPr>
              <w:jc w:val="center"/>
              <w:rPr>
                <w:color w:val="0000FF"/>
                <w:sz w:val="22"/>
                <w:u w:val="single"/>
              </w:rPr>
            </w:pPr>
            <w:hyperlink r:id="rId98" w:tgtFrame="_blank" w:history="1">
              <w:r w:rsidR="002877AB" w:rsidRPr="002877AB">
                <w:rPr>
                  <w:color w:val="0000FF"/>
                  <w:sz w:val="22"/>
                  <w:u w:val="single"/>
                </w:rPr>
                <w:t>The Greenhouse Effect (Java)</w:t>
              </w:r>
            </w:hyperlink>
          </w:p>
        </w:tc>
        <w:tc>
          <w:tcPr>
            <w:tcW w:w="3870" w:type="dxa"/>
            <w:tcMar>
              <w:top w:w="0" w:type="dxa"/>
              <w:left w:w="45" w:type="dxa"/>
              <w:bottom w:w="0" w:type="dxa"/>
              <w:right w:w="45" w:type="dxa"/>
            </w:tcMar>
            <w:vAlign w:val="center"/>
            <w:hideMark/>
          </w:tcPr>
          <w:p w:rsidR="002877AB" w:rsidRPr="002877AB" w:rsidRDefault="002877AB" w:rsidP="002877AB">
            <w:pPr>
              <w:jc w:val="center"/>
              <w:rPr>
                <w:color w:val="000000"/>
                <w:sz w:val="22"/>
              </w:rPr>
            </w:pPr>
            <w:r w:rsidRPr="002877AB">
              <w:rPr>
                <w:color w:val="000000"/>
                <w:sz w:val="22"/>
              </w:rPr>
              <w:t>Use the simulation to investigate the effects of possible solutions to the problem of human impact on global temperatures.</w:t>
            </w:r>
          </w:p>
        </w:tc>
      </w:tr>
      <w:tr w:rsidR="00057183" w:rsidRPr="002877AB" w:rsidTr="00964D6D">
        <w:trPr>
          <w:trHeight w:val="70"/>
        </w:trPr>
        <w:tc>
          <w:tcPr>
            <w:tcW w:w="2250" w:type="dxa"/>
            <w:tcMar>
              <w:top w:w="0" w:type="dxa"/>
              <w:left w:w="45" w:type="dxa"/>
              <w:bottom w:w="0" w:type="dxa"/>
              <w:right w:w="45" w:type="dxa"/>
            </w:tcMar>
            <w:vAlign w:val="center"/>
            <w:hideMark/>
          </w:tcPr>
          <w:p w:rsidR="002877AB" w:rsidRPr="002877AB" w:rsidRDefault="002877AB" w:rsidP="002877AB">
            <w:pPr>
              <w:jc w:val="center"/>
              <w:rPr>
                <w:b/>
                <w:bCs/>
                <w:color w:val="000000"/>
                <w:sz w:val="22"/>
              </w:rPr>
            </w:pPr>
            <w:r w:rsidRPr="002877AB">
              <w:rPr>
                <w:b/>
                <w:bCs/>
                <w:color w:val="000000"/>
                <w:sz w:val="22"/>
              </w:rPr>
              <w:t>Engineering Design</w:t>
            </w:r>
          </w:p>
        </w:tc>
        <w:tc>
          <w:tcPr>
            <w:tcW w:w="1350" w:type="dxa"/>
            <w:noWrap/>
            <w:tcMar>
              <w:top w:w="0" w:type="dxa"/>
              <w:left w:w="45" w:type="dxa"/>
              <w:bottom w:w="0" w:type="dxa"/>
              <w:right w:w="45" w:type="dxa"/>
            </w:tcMar>
            <w:vAlign w:val="center"/>
            <w:hideMark/>
          </w:tcPr>
          <w:p w:rsidR="002877AB" w:rsidRPr="002877AB" w:rsidRDefault="00925E70" w:rsidP="002877AB">
            <w:pPr>
              <w:jc w:val="center"/>
              <w:rPr>
                <w:color w:val="0000FF"/>
                <w:sz w:val="22"/>
                <w:u w:val="single"/>
              </w:rPr>
            </w:pPr>
            <w:hyperlink r:id="rId99" w:tgtFrame="_blank" w:history="1">
              <w:r w:rsidR="002877AB" w:rsidRPr="002877AB">
                <w:rPr>
                  <w:color w:val="0000FF"/>
                  <w:sz w:val="22"/>
                  <w:u w:val="single"/>
                </w:rPr>
                <w:t>MS-ETS1-3</w:t>
              </w:r>
            </w:hyperlink>
          </w:p>
        </w:tc>
        <w:tc>
          <w:tcPr>
            <w:tcW w:w="3240" w:type="dxa"/>
            <w:tcMar>
              <w:top w:w="0" w:type="dxa"/>
              <w:left w:w="45" w:type="dxa"/>
              <w:bottom w:w="0" w:type="dxa"/>
              <w:right w:w="45" w:type="dxa"/>
            </w:tcMar>
            <w:vAlign w:val="center"/>
            <w:hideMark/>
          </w:tcPr>
          <w:p w:rsidR="002877AB" w:rsidRPr="002877AB" w:rsidRDefault="002877AB" w:rsidP="002877AB">
            <w:pPr>
              <w:jc w:val="center"/>
              <w:rPr>
                <w:color w:val="000000"/>
                <w:sz w:val="22"/>
              </w:rPr>
            </w:pPr>
            <w:r w:rsidRPr="002877AB">
              <w:rPr>
                <w:color w:val="000000"/>
                <w:sz w:val="22"/>
              </w:rPr>
              <w:t>Analyze data from tests to determine similarities and differences among several design solutions to identify the best characteristics of each that can be combined into a new solution to better meet the criteria for success.</w:t>
            </w:r>
          </w:p>
        </w:tc>
        <w:tc>
          <w:tcPr>
            <w:tcW w:w="2160" w:type="dxa"/>
            <w:noWrap/>
            <w:tcMar>
              <w:top w:w="0" w:type="dxa"/>
              <w:left w:w="45" w:type="dxa"/>
              <w:bottom w:w="0" w:type="dxa"/>
              <w:right w:w="45" w:type="dxa"/>
            </w:tcMar>
            <w:vAlign w:val="center"/>
            <w:hideMark/>
          </w:tcPr>
          <w:p w:rsidR="002877AB" w:rsidRPr="002877AB" w:rsidRDefault="00925E70" w:rsidP="002877AB">
            <w:pPr>
              <w:jc w:val="center"/>
              <w:rPr>
                <w:color w:val="0000FF"/>
                <w:sz w:val="22"/>
                <w:u w:val="single"/>
              </w:rPr>
            </w:pPr>
            <w:hyperlink r:id="rId100" w:tgtFrame="_blank" w:history="1">
              <w:r w:rsidR="002877AB" w:rsidRPr="002877AB">
                <w:rPr>
                  <w:color w:val="0000FF"/>
                  <w:sz w:val="22"/>
                  <w:u w:val="single"/>
                </w:rPr>
                <w:t>Salts and Solubility</w:t>
              </w:r>
            </w:hyperlink>
            <w:r w:rsidR="00A30498">
              <w:rPr>
                <w:color w:val="0000FF"/>
                <w:sz w:val="22"/>
                <w:u w:val="single"/>
              </w:rPr>
              <w:t xml:space="preserve"> (Java)</w:t>
            </w:r>
          </w:p>
        </w:tc>
        <w:tc>
          <w:tcPr>
            <w:tcW w:w="3870" w:type="dxa"/>
            <w:tcMar>
              <w:top w:w="0" w:type="dxa"/>
              <w:left w:w="45" w:type="dxa"/>
              <w:bottom w:w="0" w:type="dxa"/>
              <w:right w:w="45" w:type="dxa"/>
            </w:tcMar>
            <w:vAlign w:val="center"/>
            <w:hideMark/>
          </w:tcPr>
          <w:p w:rsidR="002877AB" w:rsidRPr="002877AB" w:rsidRDefault="002877AB" w:rsidP="002877AB">
            <w:pPr>
              <w:jc w:val="center"/>
              <w:rPr>
                <w:color w:val="000000"/>
                <w:sz w:val="22"/>
              </w:rPr>
            </w:pPr>
            <w:r w:rsidRPr="002877AB">
              <w:rPr>
                <w:color w:val="000000"/>
                <w:sz w:val="22"/>
              </w:rPr>
              <w:t>Investigate solubility and concentration to identify characteristics leading to a solution to the problem of groundwater pollution (fertilizer, fracking materials).</w:t>
            </w:r>
          </w:p>
        </w:tc>
      </w:tr>
    </w:tbl>
    <w:p w:rsidR="00421FFC" w:rsidRPr="002877AB" w:rsidRDefault="00421FFC" w:rsidP="002877AB"/>
    <w:sectPr w:rsidR="00421FFC" w:rsidRPr="002877AB" w:rsidSect="002877AB">
      <w:headerReference w:type="default" r:id="rId101"/>
      <w:footerReference w:type="default" r:id="rId102"/>
      <w:headerReference w:type="first" r:id="rId103"/>
      <w:footerReference w:type="first" r:id="rId104"/>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E70" w:rsidRDefault="00925E70" w:rsidP="00421FFC">
      <w:r>
        <w:separator/>
      </w:r>
    </w:p>
  </w:endnote>
  <w:endnote w:type="continuationSeparator" w:id="0">
    <w:p w:rsidR="00925E70" w:rsidRDefault="00925E70" w:rsidP="0042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7AB" w:rsidRDefault="002877AB" w:rsidP="002877AB">
    <w:pPr>
      <w:pStyle w:val="Footer"/>
      <w:jc w:val="right"/>
    </w:pPr>
    <w:r>
      <w:t>10/1</w:t>
    </w:r>
    <w:r w:rsidR="00A30498">
      <w:t>7</w:t>
    </w:r>
    <w:r>
      <w:t>/201</w:t>
    </w:r>
    <w:r w:rsidR="00A30498">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7AB" w:rsidRDefault="002877AB" w:rsidP="002877AB">
    <w:pPr>
      <w:pStyle w:val="Footer"/>
      <w:jc w:val="right"/>
    </w:pPr>
    <w:r>
      <w:t>10/1</w:t>
    </w:r>
    <w:r w:rsidR="00B5150E">
      <w:t>7</w:t>
    </w:r>
    <w:r>
      <w:t>/201</w:t>
    </w:r>
    <w:r w:rsidR="00B5150E">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E70" w:rsidRDefault="00925E70" w:rsidP="00421FFC">
      <w:r>
        <w:separator/>
      </w:r>
    </w:p>
  </w:footnote>
  <w:footnote w:type="continuationSeparator" w:id="0">
    <w:p w:rsidR="00925E70" w:rsidRDefault="00925E70" w:rsidP="0042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7AB" w:rsidRPr="00B173F0" w:rsidRDefault="002877AB" w:rsidP="002877AB">
    <w:pPr>
      <w:rPr>
        <w:b/>
        <w:sz w:val="32"/>
      </w:rPr>
    </w:pPr>
    <w:r>
      <w:rPr>
        <w:noProof/>
      </w:rPr>
      <w:drawing>
        <wp:anchor distT="0" distB="0" distL="114300" distR="114300" simplePos="0" relativeHeight="251663360" behindDoc="1" locked="0" layoutInCell="1" allowOverlap="1" wp14:anchorId="402EFB68" wp14:editId="656F9D58">
          <wp:simplePos x="0" y="0"/>
          <wp:positionH relativeFrom="margin">
            <wp:align>left</wp:align>
          </wp:positionH>
          <wp:positionV relativeFrom="paragraph">
            <wp:posOffset>-123825</wp:posOffset>
          </wp:positionV>
          <wp:extent cx="962025" cy="578485"/>
          <wp:effectExtent l="0" t="0" r="9525" b="0"/>
          <wp:wrapTight wrapText="bothSides">
            <wp:wrapPolygon edited="0">
              <wp:start x="0" y="0"/>
              <wp:lineTo x="0" y="20628"/>
              <wp:lineTo x="21386" y="20628"/>
              <wp:lineTo x="213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 Graphic Standard(2).jpg"/>
                  <pic:cNvPicPr/>
                </pic:nvPicPr>
                <pic:blipFill rotWithShape="1">
                  <a:blip r:embed="rId1">
                    <a:extLst>
                      <a:ext uri="{28A0092B-C50C-407E-A947-70E740481C1C}">
                        <a14:useLocalDpi xmlns:a14="http://schemas.microsoft.com/office/drawing/2010/main" val="0"/>
                      </a:ext>
                    </a:extLst>
                  </a:blip>
                  <a:srcRect r="85069"/>
                  <a:stretch/>
                </pic:blipFill>
                <pic:spPr bwMode="auto">
                  <a:xfrm>
                    <a:off x="0" y="0"/>
                    <a:ext cx="962025" cy="578485"/>
                  </a:xfrm>
                  <a:prstGeom prst="rect">
                    <a:avLst/>
                  </a:prstGeom>
                  <a:ln>
                    <a:noFill/>
                  </a:ln>
                  <a:extLst>
                    <a:ext uri="{53640926-AAD7-44D8-BBD7-CCE9431645EC}">
                      <a14:shadowObscured xmlns:a14="http://schemas.microsoft.com/office/drawing/2010/main"/>
                    </a:ext>
                  </a:extLst>
                </pic:spPr>
              </pic:pic>
            </a:graphicData>
          </a:graphic>
        </wp:anchor>
      </w:drawing>
    </w:r>
    <w:r w:rsidRPr="00B173F0">
      <w:rPr>
        <w:b/>
        <w:sz w:val="28"/>
      </w:rPr>
      <w:t>Alignm</w:t>
    </w:r>
    <w:r w:rsidR="00964D6D">
      <w:rPr>
        <w:b/>
        <w:sz w:val="28"/>
      </w:rPr>
      <w:t>ent of PhET Simulations and Middle</w:t>
    </w:r>
    <w:r w:rsidRPr="00B173F0">
      <w:rPr>
        <w:b/>
        <w:sz w:val="28"/>
      </w:rPr>
      <w:t xml:space="preserve"> School NGSS Performance Expectations</w:t>
    </w:r>
  </w:p>
  <w:p w:rsidR="006601D3" w:rsidRDefault="00660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7AB" w:rsidRPr="00B173F0" w:rsidRDefault="002877AB" w:rsidP="002877AB">
    <w:pPr>
      <w:rPr>
        <w:b/>
        <w:sz w:val="32"/>
      </w:rPr>
    </w:pPr>
    <w:r>
      <w:rPr>
        <w:noProof/>
      </w:rPr>
      <w:drawing>
        <wp:anchor distT="0" distB="0" distL="114300" distR="114300" simplePos="0" relativeHeight="251661312" behindDoc="1" locked="0" layoutInCell="1" allowOverlap="1" wp14:anchorId="62D72C43" wp14:editId="73C9FE26">
          <wp:simplePos x="0" y="0"/>
          <wp:positionH relativeFrom="margin">
            <wp:align>left</wp:align>
          </wp:positionH>
          <wp:positionV relativeFrom="paragraph">
            <wp:posOffset>-142875</wp:posOffset>
          </wp:positionV>
          <wp:extent cx="1009650" cy="599440"/>
          <wp:effectExtent l="0" t="0" r="0" b="0"/>
          <wp:wrapTight wrapText="bothSides">
            <wp:wrapPolygon edited="0">
              <wp:start x="0" y="0"/>
              <wp:lineTo x="0" y="20593"/>
              <wp:lineTo x="21192" y="20593"/>
              <wp:lineTo x="211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or Graphic Standard.jpg"/>
                  <pic:cNvPicPr/>
                </pic:nvPicPr>
                <pic:blipFill rotWithShape="1">
                  <a:blip r:embed="rId1" cstate="print">
                    <a:extLst>
                      <a:ext uri="{28A0092B-C50C-407E-A947-70E740481C1C}">
                        <a14:useLocalDpi xmlns:a14="http://schemas.microsoft.com/office/drawing/2010/main" val="0"/>
                      </a:ext>
                    </a:extLst>
                  </a:blip>
                  <a:srcRect r="69575"/>
                  <a:stretch/>
                </pic:blipFill>
                <pic:spPr bwMode="auto">
                  <a:xfrm>
                    <a:off x="0" y="0"/>
                    <a:ext cx="1009650" cy="599440"/>
                  </a:xfrm>
                  <a:prstGeom prst="rect">
                    <a:avLst/>
                  </a:prstGeom>
                  <a:ln>
                    <a:noFill/>
                  </a:ln>
                  <a:extLst>
                    <a:ext uri="{53640926-AAD7-44D8-BBD7-CCE9431645EC}">
                      <a14:shadowObscured xmlns:a14="http://schemas.microsoft.com/office/drawing/2010/main"/>
                    </a:ext>
                  </a:extLst>
                </pic:spPr>
              </pic:pic>
            </a:graphicData>
          </a:graphic>
        </wp:anchor>
      </w:drawing>
    </w:r>
    <w:r w:rsidRPr="00B173F0">
      <w:rPr>
        <w:b/>
        <w:sz w:val="28"/>
      </w:rPr>
      <w:t>Alignm</w:t>
    </w:r>
    <w:r w:rsidR="00964D6D">
      <w:rPr>
        <w:b/>
        <w:sz w:val="28"/>
      </w:rPr>
      <w:t>ent of PhET Simulations and Middle</w:t>
    </w:r>
    <w:r w:rsidRPr="00B173F0">
      <w:rPr>
        <w:b/>
        <w:sz w:val="28"/>
      </w:rPr>
      <w:t xml:space="preserve"> School NGSS Performance Expectations</w:t>
    </w:r>
  </w:p>
  <w:p w:rsidR="002877AB" w:rsidRDefault="00287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C65C6"/>
    <w:multiLevelType w:val="multilevel"/>
    <w:tmpl w:val="5566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FFC"/>
    <w:rsid w:val="00057183"/>
    <w:rsid w:val="0006348E"/>
    <w:rsid w:val="000A02FB"/>
    <w:rsid w:val="001218DB"/>
    <w:rsid w:val="00151DF4"/>
    <w:rsid w:val="001D6C3D"/>
    <w:rsid w:val="002877AB"/>
    <w:rsid w:val="00421FFC"/>
    <w:rsid w:val="005D130C"/>
    <w:rsid w:val="005F316C"/>
    <w:rsid w:val="00621FCB"/>
    <w:rsid w:val="00632662"/>
    <w:rsid w:val="00636D64"/>
    <w:rsid w:val="006601D3"/>
    <w:rsid w:val="0075231C"/>
    <w:rsid w:val="007644D3"/>
    <w:rsid w:val="007726C8"/>
    <w:rsid w:val="00846B0A"/>
    <w:rsid w:val="00894B20"/>
    <w:rsid w:val="00925E70"/>
    <w:rsid w:val="00964D6D"/>
    <w:rsid w:val="009E669D"/>
    <w:rsid w:val="00A30498"/>
    <w:rsid w:val="00B5150E"/>
    <w:rsid w:val="00BA08BB"/>
    <w:rsid w:val="00BB4D33"/>
    <w:rsid w:val="00CF17FB"/>
    <w:rsid w:val="00DF34F4"/>
    <w:rsid w:val="00F5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477C2"/>
  <w15:chartTrackingRefBased/>
  <w15:docId w15:val="{6B02BCA8-70F4-4131-A50A-443E518D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17FB"/>
    <w:rPr>
      <w:rFonts w:eastAsia="Times New Roman" w:cs="Times New Roman"/>
      <w:szCs w:val="24"/>
    </w:rPr>
  </w:style>
  <w:style w:type="paragraph" w:styleId="Heading4">
    <w:name w:val="heading 4"/>
    <w:basedOn w:val="Normal"/>
    <w:link w:val="Heading4Char"/>
    <w:uiPriority w:val="9"/>
    <w:qFormat/>
    <w:rsid w:val="00CF17F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FFC"/>
    <w:pPr>
      <w:tabs>
        <w:tab w:val="center" w:pos="4680"/>
        <w:tab w:val="right" w:pos="9360"/>
      </w:tabs>
    </w:pPr>
  </w:style>
  <w:style w:type="character" w:customStyle="1" w:styleId="HeaderChar">
    <w:name w:val="Header Char"/>
    <w:basedOn w:val="DefaultParagraphFont"/>
    <w:link w:val="Header"/>
    <w:uiPriority w:val="99"/>
    <w:rsid w:val="00421FFC"/>
  </w:style>
  <w:style w:type="paragraph" w:styleId="Footer">
    <w:name w:val="footer"/>
    <w:basedOn w:val="Normal"/>
    <w:link w:val="FooterChar"/>
    <w:uiPriority w:val="99"/>
    <w:unhideWhenUsed/>
    <w:rsid w:val="00421FFC"/>
    <w:pPr>
      <w:tabs>
        <w:tab w:val="center" w:pos="4680"/>
        <w:tab w:val="right" w:pos="9360"/>
      </w:tabs>
    </w:pPr>
  </w:style>
  <w:style w:type="character" w:customStyle="1" w:styleId="FooterChar">
    <w:name w:val="Footer Char"/>
    <w:basedOn w:val="DefaultParagraphFont"/>
    <w:link w:val="Footer"/>
    <w:uiPriority w:val="99"/>
    <w:rsid w:val="00421FFC"/>
  </w:style>
  <w:style w:type="character" w:styleId="Hyperlink">
    <w:name w:val="Hyperlink"/>
    <w:basedOn w:val="DefaultParagraphFont"/>
    <w:uiPriority w:val="99"/>
    <w:unhideWhenUsed/>
    <w:rsid w:val="00421FFC"/>
    <w:rPr>
      <w:color w:val="0000FF"/>
      <w:u w:val="single"/>
    </w:rPr>
  </w:style>
  <w:style w:type="character" w:styleId="FollowedHyperlink">
    <w:name w:val="FollowedHyperlink"/>
    <w:basedOn w:val="DefaultParagraphFont"/>
    <w:uiPriority w:val="99"/>
    <w:semiHidden/>
    <w:unhideWhenUsed/>
    <w:rsid w:val="00DF34F4"/>
    <w:rPr>
      <w:color w:val="954F72" w:themeColor="followedHyperlink"/>
      <w:u w:val="single"/>
    </w:rPr>
  </w:style>
  <w:style w:type="character" w:styleId="UnresolvedMention">
    <w:name w:val="Unresolved Mention"/>
    <w:basedOn w:val="DefaultParagraphFont"/>
    <w:uiPriority w:val="99"/>
    <w:semiHidden/>
    <w:unhideWhenUsed/>
    <w:rsid w:val="00632662"/>
    <w:rPr>
      <w:color w:val="605E5C"/>
      <w:shd w:val="clear" w:color="auto" w:fill="E1DFDD"/>
    </w:rPr>
  </w:style>
  <w:style w:type="character" w:customStyle="1" w:styleId="Heading4Char">
    <w:name w:val="Heading 4 Char"/>
    <w:basedOn w:val="DefaultParagraphFont"/>
    <w:link w:val="Heading4"/>
    <w:uiPriority w:val="9"/>
    <w:rsid w:val="00CF17FB"/>
    <w:rPr>
      <w:rFonts w:eastAsia="Times New Roman" w:cs="Times New Roman"/>
      <w:b/>
      <w:bCs/>
      <w:szCs w:val="24"/>
    </w:rPr>
  </w:style>
  <w:style w:type="character" w:customStyle="1" w:styleId="popup">
    <w:name w:val="popup"/>
    <w:basedOn w:val="DefaultParagraphFont"/>
    <w:rsid w:val="00CF17FB"/>
  </w:style>
  <w:style w:type="paragraph" w:styleId="NormalWeb">
    <w:name w:val="Normal (Web)"/>
    <w:basedOn w:val="Normal"/>
    <w:uiPriority w:val="99"/>
    <w:semiHidden/>
    <w:unhideWhenUsed/>
    <w:rsid w:val="00CF17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2581">
      <w:bodyDiv w:val="1"/>
      <w:marLeft w:val="0"/>
      <w:marRight w:val="0"/>
      <w:marTop w:val="0"/>
      <w:marBottom w:val="0"/>
      <w:divBdr>
        <w:top w:val="none" w:sz="0" w:space="0" w:color="auto"/>
        <w:left w:val="none" w:sz="0" w:space="0" w:color="auto"/>
        <w:bottom w:val="none" w:sz="0" w:space="0" w:color="auto"/>
        <w:right w:val="none" w:sz="0" w:space="0" w:color="auto"/>
      </w:divBdr>
    </w:div>
    <w:div w:id="599877874">
      <w:bodyDiv w:val="1"/>
      <w:marLeft w:val="0"/>
      <w:marRight w:val="0"/>
      <w:marTop w:val="0"/>
      <w:marBottom w:val="0"/>
      <w:divBdr>
        <w:top w:val="none" w:sz="0" w:space="0" w:color="auto"/>
        <w:left w:val="none" w:sz="0" w:space="0" w:color="auto"/>
        <w:bottom w:val="none" w:sz="0" w:space="0" w:color="auto"/>
        <w:right w:val="none" w:sz="0" w:space="0" w:color="auto"/>
      </w:divBdr>
      <w:divsChild>
        <w:div w:id="1210998556">
          <w:marLeft w:val="0"/>
          <w:marRight w:val="0"/>
          <w:marTop w:val="0"/>
          <w:marBottom w:val="0"/>
          <w:divBdr>
            <w:top w:val="none" w:sz="0" w:space="0" w:color="auto"/>
            <w:left w:val="none" w:sz="0" w:space="0" w:color="auto"/>
            <w:bottom w:val="none" w:sz="0" w:space="0" w:color="auto"/>
            <w:right w:val="none" w:sz="0" w:space="0" w:color="auto"/>
          </w:divBdr>
        </w:div>
        <w:div w:id="1597594373">
          <w:marLeft w:val="0"/>
          <w:marRight w:val="0"/>
          <w:marTop w:val="0"/>
          <w:marBottom w:val="0"/>
          <w:divBdr>
            <w:top w:val="none" w:sz="0" w:space="0" w:color="auto"/>
            <w:left w:val="none" w:sz="0" w:space="0" w:color="auto"/>
            <w:bottom w:val="none" w:sz="0" w:space="0" w:color="auto"/>
            <w:right w:val="none" w:sz="0" w:space="0" w:color="auto"/>
          </w:divBdr>
        </w:div>
        <w:div w:id="1875539252">
          <w:marLeft w:val="0"/>
          <w:marRight w:val="0"/>
          <w:marTop w:val="0"/>
          <w:marBottom w:val="0"/>
          <w:divBdr>
            <w:top w:val="none" w:sz="0" w:space="0" w:color="auto"/>
            <w:left w:val="none" w:sz="0" w:space="0" w:color="auto"/>
            <w:bottom w:val="none" w:sz="0" w:space="0" w:color="auto"/>
            <w:right w:val="none" w:sz="0" w:space="0" w:color="auto"/>
          </w:divBdr>
        </w:div>
        <w:div w:id="1997226318">
          <w:marLeft w:val="0"/>
          <w:marRight w:val="0"/>
          <w:marTop w:val="0"/>
          <w:marBottom w:val="0"/>
          <w:divBdr>
            <w:top w:val="none" w:sz="0" w:space="0" w:color="auto"/>
            <w:left w:val="none" w:sz="0" w:space="0" w:color="auto"/>
            <w:bottom w:val="none" w:sz="0" w:space="0" w:color="auto"/>
            <w:right w:val="none" w:sz="0" w:space="0" w:color="auto"/>
          </w:divBdr>
        </w:div>
        <w:div w:id="1715542271">
          <w:marLeft w:val="0"/>
          <w:marRight w:val="0"/>
          <w:marTop w:val="0"/>
          <w:marBottom w:val="0"/>
          <w:divBdr>
            <w:top w:val="none" w:sz="0" w:space="0" w:color="auto"/>
            <w:left w:val="none" w:sz="0" w:space="0" w:color="auto"/>
            <w:bottom w:val="none" w:sz="0" w:space="0" w:color="auto"/>
            <w:right w:val="none" w:sz="0" w:space="0" w:color="auto"/>
          </w:divBdr>
        </w:div>
        <w:div w:id="2143839753">
          <w:marLeft w:val="0"/>
          <w:marRight w:val="0"/>
          <w:marTop w:val="0"/>
          <w:marBottom w:val="0"/>
          <w:divBdr>
            <w:top w:val="none" w:sz="0" w:space="0" w:color="auto"/>
            <w:left w:val="none" w:sz="0" w:space="0" w:color="auto"/>
            <w:bottom w:val="none" w:sz="0" w:space="0" w:color="auto"/>
            <w:right w:val="none" w:sz="0" w:space="0" w:color="auto"/>
          </w:divBdr>
        </w:div>
        <w:div w:id="269120203">
          <w:marLeft w:val="0"/>
          <w:marRight w:val="0"/>
          <w:marTop w:val="0"/>
          <w:marBottom w:val="0"/>
          <w:divBdr>
            <w:top w:val="none" w:sz="0" w:space="0" w:color="auto"/>
            <w:left w:val="none" w:sz="0" w:space="0" w:color="auto"/>
            <w:bottom w:val="none" w:sz="0" w:space="0" w:color="auto"/>
            <w:right w:val="none" w:sz="0" w:space="0" w:color="auto"/>
          </w:divBdr>
        </w:div>
        <w:div w:id="1926110388">
          <w:marLeft w:val="0"/>
          <w:marRight w:val="0"/>
          <w:marTop w:val="0"/>
          <w:marBottom w:val="0"/>
          <w:divBdr>
            <w:top w:val="none" w:sz="0" w:space="0" w:color="auto"/>
            <w:left w:val="none" w:sz="0" w:space="0" w:color="auto"/>
            <w:bottom w:val="none" w:sz="0" w:space="0" w:color="auto"/>
            <w:right w:val="none" w:sz="0" w:space="0" w:color="auto"/>
          </w:divBdr>
        </w:div>
        <w:div w:id="1174615574">
          <w:marLeft w:val="0"/>
          <w:marRight w:val="0"/>
          <w:marTop w:val="0"/>
          <w:marBottom w:val="0"/>
          <w:divBdr>
            <w:top w:val="none" w:sz="0" w:space="0" w:color="auto"/>
            <w:left w:val="none" w:sz="0" w:space="0" w:color="auto"/>
            <w:bottom w:val="none" w:sz="0" w:space="0" w:color="auto"/>
            <w:right w:val="none" w:sz="0" w:space="0" w:color="auto"/>
          </w:divBdr>
        </w:div>
        <w:div w:id="75976140">
          <w:marLeft w:val="0"/>
          <w:marRight w:val="0"/>
          <w:marTop w:val="0"/>
          <w:marBottom w:val="0"/>
          <w:divBdr>
            <w:top w:val="none" w:sz="0" w:space="0" w:color="auto"/>
            <w:left w:val="none" w:sz="0" w:space="0" w:color="auto"/>
            <w:bottom w:val="none" w:sz="0" w:space="0" w:color="auto"/>
            <w:right w:val="none" w:sz="0" w:space="0" w:color="auto"/>
          </w:divBdr>
        </w:div>
        <w:div w:id="818881540">
          <w:marLeft w:val="0"/>
          <w:marRight w:val="0"/>
          <w:marTop w:val="0"/>
          <w:marBottom w:val="0"/>
          <w:divBdr>
            <w:top w:val="none" w:sz="0" w:space="0" w:color="auto"/>
            <w:left w:val="none" w:sz="0" w:space="0" w:color="auto"/>
            <w:bottom w:val="none" w:sz="0" w:space="0" w:color="auto"/>
            <w:right w:val="none" w:sz="0" w:space="0" w:color="auto"/>
          </w:divBdr>
        </w:div>
        <w:div w:id="836992642">
          <w:marLeft w:val="0"/>
          <w:marRight w:val="0"/>
          <w:marTop w:val="0"/>
          <w:marBottom w:val="0"/>
          <w:divBdr>
            <w:top w:val="none" w:sz="0" w:space="0" w:color="auto"/>
            <w:left w:val="none" w:sz="0" w:space="0" w:color="auto"/>
            <w:bottom w:val="none" w:sz="0" w:space="0" w:color="auto"/>
            <w:right w:val="none" w:sz="0" w:space="0" w:color="auto"/>
          </w:divBdr>
        </w:div>
      </w:divsChild>
    </w:div>
    <w:div w:id="922878761">
      <w:bodyDiv w:val="1"/>
      <w:marLeft w:val="0"/>
      <w:marRight w:val="0"/>
      <w:marTop w:val="0"/>
      <w:marBottom w:val="0"/>
      <w:divBdr>
        <w:top w:val="none" w:sz="0" w:space="0" w:color="auto"/>
        <w:left w:val="none" w:sz="0" w:space="0" w:color="auto"/>
        <w:bottom w:val="none" w:sz="0" w:space="0" w:color="auto"/>
        <w:right w:val="none" w:sz="0" w:space="0" w:color="auto"/>
      </w:divBdr>
    </w:div>
    <w:div w:id="1544557322">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7">
          <w:marLeft w:val="0"/>
          <w:marRight w:val="0"/>
          <w:marTop w:val="0"/>
          <w:marBottom w:val="0"/>
          <w:divBdr>
            <w:top w:val="none" w:sz="0" w:space="0" w:color="auto"/>
            <w:left w:val="none" w:sz="0" w:space="0" w:color="auto"/>
            <w:bottom w:val="none" w:sz="0" w:space="0" w:color="auto"/>
            <w:right w:val="none" w:sz="0" w:space="0" w:color="auto"/>
          </w:divBdr>
        </w:div>
        <w:div w:id="1856646324">
          <w:marLeft w:val="0"/>
          <w:marRight w:val="0"/>
          <w:marTop w:val="0"/>
          <w:marBottom w:val="0"/>
          <w:divBdr>
            <w:top w:val="none" w:sz="0" w:space="0" w:color="auto"/>
            <w:left w:val="none" w:sz="0" w:space="0" w:color="auto"/>
            <w:bottom w:val="none" w:sz="0" w:space="0" w:color="auto"/>
            <w:right w:val="none" w:sz="0" w:space="0" w:color="auto"/>
          </w:divBdr>
        </w:div>
        <w:div w:id="2070493671">
          <w:marLeft w:val="0"/>
          <w:marRight w:val="0"/>
          <w:marTop w:val="0"/>
          <w:marBottom w:val="0"/>
          <w:divBdr>
            <w:top w:val="none" w:sz="0" w:space="0" w:color="auto"/>
            <w:left w:val="none" w:sz="0" w:space="0" w:color="auto"/>
            <w:bottom w:val="none" w:sz="0" w:space="0" w:color="auto"/>
            <w:right w:val="none" w:sz="0" w:space="0" w:color="auto"/>
          </w:divBdr>
        </w:div>
        <w:div w:id="1713190153">
          <w:marLeft w:val="0"/>
          <w:marRight w:val="0"/>
          <w:marTop w:val="0"/>
          <w:marBottom w:val="0"/>
          <w:divBdr>
            <w:top w:val="none" w:sz="0" w:space="0" w:color="auto"/>
            <w:left w:val="none" w:sz="0" w:space="0" w:color="auto"/>
            <w:bottom w:val="none" w:sz="0" w:space="0" w:color="auto"/>
            <w:right w:val="none" w:sz="0" w:space="0" w:color="auto"/>
          </w:divBdr>
        </w:div>
        <w:div w:id="749546467">
          <w:marLeft w:val="0"/>
          <w:marRight w:val="0"/>
          <w:marTop w:val="0"/>
          <w:marBottom w:val="0"/>
          <w:divBdr>
            <w:top w:val="none" w:sz="0" w:space="0" w:color="auto"/>
            <w:left w:val="none" w:sz="0" w:space="0" w:color="auto"/>
            <w:bottom w:val="none" w:sz="0" w:space="0" w:color="auto"/>
            <w:right w:val="none" w:sz="0" w:space="0" w:color="auto"/>
          </w:divBdr>
        </w:div>
        <w:div w:id="850221185">
          <w:marLeft w:val="0"/>
          <w:marRight w:val="0"/>
          <w:marTop w:val="0"/>
          <w:marBottom w:val="0"/>
          <w:divBdr>
            <w:top w:val="none" w:sz="0" w:space="0" w:color="auto"/>
            <w:left w:val="none" w:sz="0" w:space="0" w:color="auto"/>
            <w:bottom w:val="none" w:sz="0" w:space="0" w:color="auto"/>
            <w:right w:val="none" w:sz="0" w:space="0" w:color="auto"/>
          </w:divBdr>
        </w:div>
        <w:div w:id="1979993999">
          <w:marLeft w:val="0"/>
          <w:marRight w:val="0"/>
          <w:marTop w:val="0"/>
          <w:marBottom w:val="0"/>
          <w:divBdr>
            <w:top w:val="none" w:sz="0" w:space="0" w:color="auto"/>
            <w:left w:val="none" w:sz="0" w:space="0" w:color="auto"/>
            <w:bottom w:val="none" w:sz="0" w:space="0" w:color="auto"/>
            <w:right w:val="none" w:sz="0" w:space="0" w:color="auto"/>
          </w:divBdr>
        </w:div>
        <w:div w:id="860437436">
          <w:marLeft w:val="0"/>
          <w:marRight w:val="0"/>
          <w:marTop w:val="0"/>
          <w:marBottom w:val="0"/>
          <w:divBdr>
            <w:top w:val="none" w:sz="0" w:space="0" w:color="auto"/>
            <w:left w:val="none" w:sz="0" w:space="0" w:color="auto"/>
            <w:bottom w:val="none" w:sz="0" w:space="0" w:color="auto"/>
            <w:right w:val="none" w:sz="0" w:space="0" w:color="auto"/>
          </w:divBdr>
        </w:div>
        <w:div w:id="883717741">
          <w:marLeft w:val="0"/>
          <w:marRight w:val="0"/>
          <w:marTop w:val="0"/>
          <w:marBottom w:val="0"/>
          <w:divBdr>
            <w:top w:val="none" w:sz="0" w:space="0" w:color="auto"/>
            <w:left w:val="none" w:sz="0" w:space="0" w:color="auto"/>
            <w:bottom w:val="none" w:sz="0" w:space="0" w:color="auto"/>
            <w:right w:val="none" w:sz="0" w:space="0" w:color="auto"/>
          </w:divBdr>
        </w:div>
        <w:div w:id="1393650251">
          <w:marLeft w:val="0"/>
          <w:marRight w:val="0"/>
          <w:marTop w:val="0"/>
          <w:marBottom w:val="0"/>
          <w:divBdr>
            <w:top w:val="none" w:sz="0" w:space="0" w:color="auto"/>
            <w:left w:val="none" w:sz="0" w:space="0" w:color="auto"/>
            <w:bottom w:val="none" w:sz="0" w:space="0" w:color="auto"/>
            <w:right w:val="none" w:sz="0" w:space="0" w:color="auto"/>
          </w:divBdr>
        </w:div>
        <w:div w:id="1675571964">
          <w:marLeft w:val="0"/>
          <w:marRight w:val="0"/>
          <w:marTop w:val="0"/>
          <w:marBottom w:val="0"/>
          <w:divBdr>
            <w:top w:val="none" w:sz="0" w:space="0" w:color="auto"/>
            <w:left w:val="none" w:sz="0" w:space="0" w:color="auto"/>
            <w:bottom w:val="none" w:sz="0" w:space="0" w:color="auto"/>
            <w:right w:val="none" w:sz="0" w:space="0" w:color="auto"/>
          </w:divBdr>
        </w:div>
        <w:div w:id="78213584">
          <w:marLeft w:val="0"/>
          <w:marRight w:val="0"/>
          <w:marTop w:val="0"/>
          <w:marBottom w:val="0"/>
          <w:divBdr>
            <w:top w:val="none" w:sz="0" w:space="0" w:color="auto"/>
            <w:left w:val="none" w:sz="0" w:space="0" w:color="auto"/>
            <w:bottom w:val="none" w:sz="0" w:space="0" w:color="auto"/>
            <w:right w:val="none" w:sz="0" w:space="0" w:color="auto"/>
          </w:divBdr>
        </w:div>
        <w:div w:id="1788698138">
          <w:marLeft w:val="0"/>
          <w:marRight w:val="0"/>
          <w:marTop w:val="0"/>
          <w:marBottom w:val="0"/>
          <w:divBdr>
            <w:top w:val="none" w:sz="0" w:space="0" w:color="auto"/>
            <w:left w:val="none" w:sz="0" w:space="0" w:color="auto"/>
            <w:bottom w:val="none" w:sz="0" w:space="0" w:color="auto"/>
            <w:right w:val="none" w:sz="0" w:space="0" w:color="auto"/>
          </w:divBdr>
        </w:div>
        <w:div w:id="625160372">
          <w:marLeft w:val="0"/>
          <w:marRight w:val="0"/>
          <w:marTop w:val="0"/>
          <w:marBottom w:val="0"/>
          <w:divBdr>
            <w:top w:val="none" w:sz="0" w:space="0" w:color="auto"/>
            <w:left w:val="none" w:sz="0" w:space="0" w:color="auto"/>
            <w:bottom w:val="none" w:sz="0" w:space="0" w:color="auto"/>
            <w:right w:val="none" w:sz="0" w:space="0" w:color="auto"/>
          </w:divBdr>
        </w:div>
        <w:div w:id="54282074">
          <w:marLeft w:val="0"/>
          <w:marRight w:val="0"/>
          <w:marTop w:val="0"/>
          <w:marBottom w:val="0"/>
          <w:divBdr>
            <w:top w:val="none" w:sz="0" w:space="0" w:color="auto"/>
            <w:left w:val="none" w:sz="0" w:space="0" w:color="auto"/>
            <w:bottom w:val="none" w:sz="0" w:space="0" w:color="auto"/>
            <w:right w:val="none" w:sz="0" w:space="0" w:color="auto"/>
          </w:divBdr>
        </w:div>
        <w:div w:id="1504121315">
          <w:marLeft w:val="0"/>
          <w:marRight w:val="0"/>
          <w:marTop w:val="0"/>
          <w:marBottom w:val="0"/>
          <w:divBdr>
            <w:top w:val="none" w:sz="0" w:space="0" w:color="auto"/>
            <w:left w:val="none" w:sz="0" w:space="0" w:color="auto"/>
            <w:bottom w:val="none" w:sz="0" w:space="0" w:color="auto"/>
            <w:right w:val="none" w:sz="0" w:space="0" w:color="auto"/>
          </w:divBdr>
        </w:div>
        <w:div w:id="783384306">
          <w:marLeft w:val="0"/>
          <w:marRight w:val="0"/>
          <w:marTop w:val="0"/>
          <w:marBottom w:val="0"/>
          <w:divBdr>
            <w:top w:val="none" w:sz="0" w:space="0" w:color="auto"/>
            <w:left w:val="none" w:sz="0" w:space="0" w:color="auto"/>
            <w:bottom w:val="none" w:sz="0" w:space="0" w:color="auto"/>
            <w:right w:val="none" w:sz="0" w:space="0" w:color="auto"/>
          </w:divBdr>
        </w:div>
        <w:div w:id="816915806">
          <w:marLeft w:val="0"/>
          <w:marRight w:val="0"/>
          <w:marTop w:val="0"/>
          <w:marBottom w:val="0"/>
          <w:divBdr>
            <w:top w:val="none" w:sz="0" w:space="0" w:color="auto"/>
            <w:left w:val="none" w:sz="0" w:space="0" w:color="auto"/>
            <w:bottom w:val="none" w:sz="0" w:space="0" w:color="auto"/>
            <w:right w:val="none" w:sz="0" w:space="0" w:color="auto"/>
          </w:divBdr>
        </w:div>
        <w:div w:id="267927339">
          <w:marLeft w:val="0"/>
          <w:marRight w:val="0"/>
          <w:marTop w:val="0"/>
          <w:marBottom w:val="0"/>
          <w:divBdr>
            <w:top w:val="none" w:sz="0" w:space="0" w:color="auto"/>
            <w:left w:val="none" w:sz="0" w:space="0" w:color="auto"/>
            <w:bottom w:val="none" w:sz="0" w:space="0" w:color="auto"/>
            <w:right w:val="none" w:sz="0" w:space="0" w:color="auto"/>
          </w:divBdr>
        </w:div>
        <w:div w:id="1804032488">
          <w:marLeft w:val="0"/>
          <w:marRight w:val="0"/>
          <w:marTop w:val="0"/>
          <w:marBottom w:val="0"/>
          <w:divBdr>
            <w:top w:val="none" w:sz="0" w:space="0" w:color="auto"/>
            <w:left w:val="none" w:sz="0" w:space="0" w:color="auto"/>
            <w:bottom w:val="none" w:sz="0" w:space="0" w:color="auto"/>
            <w:right w:val="none" w:sz="0" w:space="0" w:color="auto"/>
          </w:divBdr>
        </w:div>
        <w:div w:id="1111322911">
          <w:marLeft w:val="0"/>
          <w:marRight w:val="0"/>
          <w:marTop w:val="0"/>
          <w:marBottom w:val="0"/>
          <w:divBdr>
            <w:top w:val="none" w:sz="0" w:space="0" w:color="auto"/>
            <w:left w:val="none" w:sz="0" w:space="0" w:color="auto"/>
            <w:bottom w:val="none" w:sz="0" w:space="0" w:color="auto"/>
            <w:right w:val="none" w:sz="0" w:space="0" w:color="auto"/>
          </w:divBdr>
        </w:div>
        <w:div w:id="1492718868">
          <w:marLeft w:val="0"/>
          <w:marRight w:val="0"/>
          <w:marTop w:val="0"/>
          <w:marBottom w:val="0"/>
          <w:divBdr>
            <w:top w:val="none" w:sz="0" w:space="0" w:color="auto"/>
            <w:left w:val="none" w:sz="0" w:space="0" w:color="auto"/>
            <w:bottom w:val="none" w:sz="0" w:space="0" w:color="auto"/>
            <w:right w:val="none" w:sz="0" w:space="0" w:color="auto"/>
          </w:divBdr>
        </w:div>
        <w:div w:id="858009940">
          <w:marLeft w:val="0"/>
          <w:marRight w:val="0"/>
          <w:marTop w:val="0"/>
          <w:marBottom w:val="0"/>
          <w:divBdr>
            <w:top w:val="none" w:sz="0" w:space="0" w:color="auto"/>
            <w:left w:val="none" w:sz="0" w:space="0" w:color="auto"/>
            <w:bottom w:val="none" w:sz="0" w:space="0" w:color="auto"/>
            <w:right w:val="none" w:sz="0" w:space="0" w:color="auto"/>
          </w:divBdr>
        </w:div>
        <w:div w:id="2025208405">
          <w:marLeft w:val="0"/>
          <w:marRight w:val="0"/>
          <w:marTop w:val="0"/>
          <w:marBottom w:val="0"/>
          <w:divBdr>
            <w:top w:val="none" w:sz="0" w:space="0" w:color="auto"/>
            <w:left w:val="none" w:sz="0" w:space="0" w:color="auto"/>
            <w:bottom w:val="none" w:sz="0" w:space="0" w:color="auto"/>
            <w:right w:val="none" w:sz="0" w:space="0" w:color="auto"/>
          </w:divBdr>
        </w:div>
        <w:div w:id="1985041943">
          <w:marLeft w:val="0"/>
          <w:marRight w:val="0"/>
          <w:marTop w:val="0"/>
          <w:marBottom w:val="0"/>
          <w:divBdr>
            <w:top w:val="none" w:sz="0" w:space="0" w:color="auto"/>
            <w:left w:val="none" w:sz="0" w:space="0" w:color="auto"/>
            <w:bottom w:val="none" w:sz="0" w:space="0" w:color="auto"/>
            <w:right w:val="none" w:sz="0" w:space="0" w:color="auto"/>
          </w:divBdr>
        </w:div>
        <w:div w:id="1194072527">
          <w:marLeft w:val="0"/>
          <w:marRight w:val="0"/>
          <w:marTop w:val="0"/>
          <w:marBottom w:val="0"/>
          <w:divBdr>
            <w:top w:val="none" w:sz="0" w:space="0" w:color="auto"/>
            <w:left w:val="none" w:sz="0" w:space="0" w:color="auto"/>
            <w:bottom w:val="none" w:sz="0" w:space="0" w:color="auto"/>
            <w:right w:val="none" w:sz="0" w:space="0" w:color="auto"/>
          </w:divBdr>
        </w:div>
        <w:div w:id="791828893">
          <w:marLeft w:val="0"/>
          <w:marRight w:val="0"/>
          <w:marTop w:val="0"/>
          <w:marBottom w:val="0"/>
          <w:divBdr>
            <w:top w:val="none" w:sz="0" w:space="0" w:color="auto"/>
            <w:left w:val="none" w:sz="0" w:space="0" w:color="auto"/>
            <w:bottom w:val="none" w:sz="0" w:space="0" w:color="auto"/>
            <w:right w:val="none" w:sz="0" w:space="0" w:color="auto"/>
          </w:divBdr>
        </w:div>
        <w:div w:id="2070615814">
          <w:marLeft w:val="0"/>
          <w:marRight w:val="0"/>
          <w:marTop w:val="0"/>
          <w:marBottom w:val="0"/>
          <w:divBdr>
            <w:top w:val="none" w:sz="0" w:space="0" w:color="auto"/>
            <w:left w:val="none" w:sz="0" w:space="0" w:color="auto"/>
            <w:bottom w:val="none" w:sz="0" w:space="0" w:color="auto"/>
            <w:right w:val="none" w:sz="0" w:space="0" w:color="auto"/>
          </w:divBdr>
        </w:div>
        <w:div w:id="1174150924">
          <w:marLeft w:val="0"/>
          <w:marRight w:val="0"/>
          <w:marTop w:val="0"/>
          <w:marBottom w:val="0"/>
          <w:divBdr>
            <w:top w:val="none" w:sz="0" w:space="0" w:color="auto"/>
            <w:left w:val="none" w:sz="0" w:space="0" w:color="auto"/>
            <w:bottom w:val="none" w:sz="0" w:space="0" w:color="auto"/>
            <w:right w:val="none" w:sz="0" w:space="0" w:color="auto"/>
          </w:divBdr>
        </w:div>
        <w:div w:id="403531839">
          <w:marLeft w:val="0"/>
          <w:marRight w:val="0"/>
          <w:marTop w:val="0"/>
          <w:marBottom w:val="0"/>
          <w:divBdr>
            <w:top w:val="none" w:sz="0" w:space="0" w:color="auto"/>
            <w:left w:val="none" w:sz="0" w:space="0" w:color="auto"/>
            <w:bottom w:val="none" w:sz="0" w:space="0" w:color="auto"/>
            <w:right w:val="none" w:sz="0" w:space="0" w:color="auto"/>
          </w:divBdr>
        </w:div>
        <w:div w:id="1723409606">
          <w:marLeft w:val="0"/>
          <w:marRight w:val="0"/>
          <w:marTop w:val="0"/>
          <w:marBottom w:val="0"/>
          <w:divBdr>
            <w:top w:val="none" w:sz="0" w:space="0" w:color="auto"/>
            <w:left w:val="none" w:sz="0" w:space="0" w:color="auto"/>
            <w:bottom w:val="none" w:sz="0" w:space="0" w:color="auto"/>
            <w:right w:val="none" w:sz="0" w:space="0" w:color="auto"/>
          </w:divBdr>
        </w:div>
        <w:div w:id="1081564580">
          <w:marLeft w:val="0"/>
          <w:marRight w:val="0"/>
          <w:marTop w:val="0"/>
          <w:marBottom w:val="0"/>
          <w:divBdr>
            <w:top w:val="none" w:sz="0" w:space="0" w:color="auto"/>
            <w:left w:val="none" w:sz="0" w:space="0" w:color="auto"/>
            <w:bottom w:val="none" w:sz="0" w:space="0" w:color="auto"/>
            <w:right w:val="none" w:sz="0" w:space="0" w:color="auto"/>
          </w:divBdr>
        </w:div>
        <w:div w:id="103035161">
          <w:marLeft w:val="0"/>
          <w:marRight w:val="0"/>
          <w:marTop w:val="0"/>
          <w:marBottom w:val="0"/>
          <w:divBdr>
            <w:top w:val="none" w:sz="0" w:space="0" w:color="auto"/>
            <w:left w:val="none" w:sz="0" w:space="0" w:color="auto"/>
            <w:bottom w:val="none" w:sz="0" w:space="0" w:color="auto"/>
            <w:right w:val="none" w:sz="0" w:space="0" w:color="auto"/>
          </w:divBdr>
        </w:div>
      </w:divsChild>
    </w:div>
    <w:div w:id="1615406148">
      <w:bodyDiv w:val="1"/>
      <w:marLeft w:val="0"/>
      <w:marRight w:val="0"/>
      <w:marTop w:val="0"/>
      <w:marBottom w:val="0"/>
      <w:divBdr>
        <w:top w:val="none" w:sz="0" w:space="0" w:color="auto"/>
        <w:left w:val="none" w:sz="0" w:space="0" w:color="auto"/>
        <w:bottom w:val="none" w:sz="0" w:space="0" w:color="auto"/>
        <w:right w:val="none" w:sz="0" w:space="0" w:color="auto"/>
      </w:divBdr>
      <w:divsChild>
        <w:div w:id="919288389">
          <w:marLeft w:val="0"/>
          <w:marRight w:val="0"/>
          <w:marTop w:val="0"/>
          <w:marBottom w:val="0"/>
          <w:divBdr>
            <w:top w:val="none" w:sz="0" w:space="0" w:color="auto"/>
            <w:left w:val="none" w:sz="0" w:space="0" w:color="auto"/>
            <w:bottom w:val="none" w:sz="0" w:space="0" w:color="auto"/>
            <w:right w:val="none" w:sz="0" w:space="0" w:color="auto"/>
          </w:divBdr>
        </w:div>
        <w:div w:id="202523847">
          <w:marLeft w:val="0"/>
          <w:marRight w:val="0"/>
          <w:marTop w:val="0"/>
          <w:marBottom w:val="0"/>
          <w:divBdr>
            <w:top w:val="none" w:sz="0" w:space="0" w:color="auto"/>
            <w:left w:val="none" w:sz="0" w:space="0" w:color="auto"/>
            <w:bottom w:val="none" w:sz="0" w:space="0" w:color="auto"/>
            <w:right w:val="none" w:sz="0" w:space="0" w:color="auto"/>
          </w:divBdr>
        </w:div>
        <w:div w:id="648360995">
          <w:marLeft w:val="0"/>
          <w:marRight w:val="0"/>
          <w:marTop w:val="0"/>
          <w:marBottom w:val="0"/>
          <w:divBdr>
            <w:top w:val="none" w:sz="0" w:space="0" w:color="auto"/>
            <w:left w:val="none" w:sz="0" w:space="0" w:color="auto"/>
            <w:bottom w:val="none" w:sz="0" w:space="0" w:color="auto"/>
            <w:right w:val="none" w:sz="0" w:space="0" w:color="auto"/>
          </w:divBdr>
        </w:div>
        <w:div w:id="1223373496">
          <w:marLeft w:val="0"/>
          <w:marRight w:val="0"/>
          <w:marTop w:val="0"/>
          <w:marBottom w:val="0"/>
          <w:divBdr>
            <w:top w:val="none" w:sz="0" w:space="0" w:color="auto"/>
            <w:left w:val="none" w:sz="0" w:space="0" w:color="auto"/>
            <w:bottom w:val="none" w:sz="0" w:space="0" w:color="auto"/>
            <w:right w:val="none" w:sz="0" w:space="0" w:color="auto"/>
          </w:divBdr>
        </w:div>
        <w:div w:id="1306206186">
          <w:marLeft w:val="0"/>
          <w:marRight w:val="0"/>
          <w:marTop w:val="0"/>
          <w:marBottom w:val="0"/>
          <w:divBdr>
            <w:top w:val="none" w:sz="0" w:space="0" w:color="auto"/>
            <w:left w:val="none" w:sz="0" w:space="0" w:color="auto"/>
            <w:bottom w:val="none" w:sz="0" w:space="0" w:color="auto"/>
            <w:right w:val="none" w:sz="0" w:space="0" w:color="auto"/>
          </w:divBdr>
        </w:div>
        <w:div w:id="1813407673">
          <w:marLeft w:val="0"/>
          <w:marRight w:val="0"/>
          <w:marTop w:val="0"/>
          <w:marBottom w:val="0"/>
          <w:divBdr>
            <w:top w:val="none" w:sz="0" w:space="0" w:color="auto"/>
            <w:left w:val="none" w:sz="0" w:space="0" w:color="auto"/>
            <w:bottom w:val="none" w:sz="0" w:space="0" w:color="auto"/>
            <w:right w:val="none" w:sz="0" w:space="0" w:color="auto"/>
          </w:divBdr>
        </w:div>
        <w:div w:id="984243037">
          <w:marLeft w:val="0"/>
          <w:marRight w:val="0"/>
          <w:marTop w:val="0"/>
          <w:marBottom w:val="0"/>
          <w:divBdr>
            <w:top w:val="none" w:sz="0" w:space="0" w:color="auto"/>
            <w:left w:val="none" w:sz="0" w:space="0" w:color="auto"/>
            <w:bottom w:val="none" w:sz="0" w:space="0" w:color="auto"/>
            <w:right w:val="none" w:sz="0" w:space="0" w:color="auto"/>
          </w:divBdr>
        </w:div>
        <w:div w:id="767316550">
          <w:marLeft w:val="0"/>
          <w:marRight w:val="0"/>
          <w:marTop w:val="0"/>
          <w:marBottom w:val="0"/>
          <w:divBdr>
            <w:top w:val="none" w:sz="0" w:space="0" w:color="auto"/>
            <w:left w:val="none" w:sz="0" w:space="0" w:color="auto"/>
            <w:bottom w:val="none" w:sz="0" w:space="0" w:color="auto"/>
            <w:right w:val="none" w:sz="0" w:space="0" w:color="auto"/>
          </w:divBdr>
        </w:div>
        <w:div w:id="1907304674">
          <w:marLeft w:val="0"/>
          <w:marRight w:val="0"/>
          <w:marTop w:val="0"/>
          <w:marBottom w:val="0"/>
          <w:divBdr>
            <w:top w:val="none" w:sz="0" w:space="0" w:color="auto"/>
            <w:left w:val="none" w:sz="0" w:space="0" w:color="auto"/>
            <w:bottom w:val="none" w:sz="0" w:space="0" w:color="auto"/>
            <w:right w:val="none" w:sz="0" w:space="0" w:color="auto"/>
          </w:divBdr>
        </w:div>
        <w:div w:id="2059359766">
          <w:marLeft w:val="0"/>
          <w:marRight w:val="0"/>
          <w:marTop w:val="0"/>
          <w:marBottom w:val="0"/>
          <w:divBdr>
            <w:top w:val="none" w:sz="0" w:space="0" w:color="auto"/>
            <w:left w:val="none" w:sz="0" w:space="0" w:color="auto"/>
            <w:bottom w:val="none" w:sz="0" w:space="0" w:color="auto"/>
            <w:right w:val="none" w:sz="0" w:space="0" w:color="auto"/>
          </w:divBdr>
        </w:div>
        <w:div w:id="899248891">
          <w:marLeft w:val="0"/>
          <w:marRight w:val="0"/>
          <w:marTop w:val="0"/>
          <w:marBottom w:val="0"/>
          <w:divBdr>
            <w:top w:val="none" w:sz="0" w:space="0" w:color="auto"/>
            <w:left w:val="none" w:sz="0" w:space="0" w:color="auto"/>
            <w:bottom w:val="none" w:sz="0" w:space="0" w:color="auto"/>
            <w:right w:val="none" w:sz="0" w:space="0" w:color="auto"/>
          </w:divBdr>
        </w:div>
        <w:div w:id="564337779">
          <w:marLeft w:val="0"/>
          <w:marRight w:val="0"/>
          <w:marTop w:val="0"/>
          <w:marBottom w:val="0"/>
          <w:divBdr>
            <w:top w:val="none" w:sz="0" w:space="0" w:color="auto"/>
            <w:left w:val="none" w:sz="0" w:space="0" w:color="auto"/>
            <w:bottom w:val="none" w:sz="0" w:space="0" w:color="auto"/>
            <w:right w:val="none" w:sz="0" w:space="0" w:color="auto"/>
          </w:divBdr>
        </w:div>
      </w:divsChild>
    </w:div>
    <w:div w:id="1729760730">
      <w:bodyDiv w:val="1"/>
      <w:marLeft w:val="0"/>
      <w:marRight w:val="0"/>
      <w:marTop w:val="0"/>
      <w:marBottom w:val="0"/>
      <w:divBdr>
        <w:top w:val="none" w:sz="0" w:space="0" w:color="auto"/>
        <w:left w:val="none" w:sz="0" w:space="0" w:color="auto"/>
        <w:bottom w:val="none" w:sz="0" w:space="0" w:color="auto"/>
        <w:right w:val="none" w:sz="0" w:space="0" w:color="auto"/>
      </w:divBdr>
      <w:divsChild>
        <w:div w:id="2127192367">
          <w:marLeft w:val="0"/>
          <w:marRight w:val="0"/>
          <w:marTop w:val="0"/>
          <w:marBottom w:val="0"/>
          <w:divBdr>
            <w:top w:val="none" w:sz="0" w:space="0" w:color="auto"/>
            <w:left w:val="none" w:sz="0" w:space="0" w:color="auto"/>
            <w:bottom w:val="none" w:sz="0" w:space="0" w:color="auto"/>
            <w:right w:val="none" w:sz="0" w:space="0" w:color="auto"/>
          </w:divBdr>
          <w:divsChild>
            <w:div w:id="1060175962">
              <w:marLeft w:val="0"/>
              <w:marRight w:val="0"/>
              <w:marTop w:val="0"/>
              <w:marBottom w:val="0"/>
              <w:divBdr>
                <w:top w:val="none" w:sz="0" w:space="0" w:color="auto"/>
                <w:left w:val="none" w:sz="0" w:space="0" w:color="auto"/>
                <w:bottom w:val="single" w:sz="6" w:space="6" w:color="EBEBEB"/>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het.colorado.edu/en/simulation/under-pressure" TargetMode="External"/><Relationship Id="rId21" Type="http://schemas.openxmlformats.org/officeDocument/2006/relationships/hyperlink" Target="http://phet.colorado.edu/en/simulation/legacy/plate-tectonics" TargetMode="External"/><Relationship Id="rId42" Type="http://schemas.openxmlformats.org/officeDocument/2006/relationships/hyperlink" Target="http://www.nextgenscience.org/msps2-motion-stability-forces-interactions" TargetMode="External"/><Relationship Id="rId47" Type="http://schemas.openxmlformats.org/officeDocument/2006/relationships/hyperlink" Target="https://phet.colorado.edu/en/simulation/forces-and-motion-basics" TargetMode="External"/><Relationship Id="rId63" Type="http://schemas.openxmlformats.org/officeDocument/2006/relationships/hyperlink" Target="http://phet.colorado.edu/en/simulation/pendulum-lab" TargetMode="External"/><Relationship Id="rId68" Type="http://schemas.openxmlformats.org/officeDocument/2006/relationships/hyperlink" Target="http://phet.colorado.edu/en/simulation/energy-skate-park" TargetMode="External"/><Relationship Id="rId84" Type="http://schemas.openxmlformats.org/officeDocument/2006/relationships/hyperlink" Target="http://phet.colorado.edu/en/simulation/radio-waves" TargetMode="External"/><Relationship Id="rId89" Type="http://schemas.openxmlformats.org/officeDocument/2006/relationships/hyperlink" Target="http://www.nextgenscience.org/msls2-ecosystems-interactions-energy-dynamics" TargetMode="External"/><Relationship Id="rId16" Type="http://schemas.openxmlformats.org/officeDocument/2006/relationships/hyperlink" Target="http://phet.colorado.edu/en/simulation/legacy/radioactive-dating-game" TargetMode="External"/><Relationship Id="rId11" Type="http://schemas.openxmlformats.org/officeDocument/2006/relationships/hyperlink" Target="http://phet.colorado.edu/en/simulation/my-solar-system" TargetMode="External"/><Relationship Id="rId32" Type="http://schemas.openxmlformats.org/officeDocument/2006/relationships/hyperlink" Target="http://www.nextgenscience.org/msps1-matter-interactions" TargetMode="External"/><Relationship Id="rId37" Type="http://schemas.openxmlformats.org/officeDocument/2006/relationships/hyperlink" Target="http://www.nextgenscience.org/msps1-matter-interactions" TargetMode="External"/><Relationship Id="rId53" Type="http://schemas.openxmlformats.org/officeDocument/2006/relationships/hyperlink" Target="https://phet.colorado.edu/en/simulation/gravity-and-orbits" TargetMode="External"/><Relationship Id="rId58" Type="http://schemas.openxmlformats.org/officeDocument/2006/relationships/hyperlink" Target="http://phet.colorado.edu/en/simulation/faraday" TargetMode="External"/><Relationship Id="rId74" Type="http://schemas.openxmlformats.org/officeDocument/2006/relationships/hyperlink" Target="https://phet.colorado.edu/en/simulation/energy-skate-park-basics" TargetMode="External"/><Relationship Id="rId79" Type="http://schemas.openxmlformats.org/officeDocument/2006/relationships/hyperlink" Target="http://phet.colorado.edu/en/simulation/sound"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phet.colorado.edu/en/simulation/natural-selection" TargetMode="External"/><Relationship Id="rId95" Type="http://schemas.openxmlformats.org/officeDocument/2006/relationships/hyperlink" Target="http://www.nextgenscience.org/msls4-biological-evolution-unity-diversity" TargetMode="External"/><Relationship Id="rId22" Type="http://schemas.openxmlformats.org/officeDocument/2006/relationships/hyperlink" Target="http://phet.colorado.edu/en/simulation/legacy/soluble-salts" TargetMode="External"/><Relationship Id="rId27" Type="http://schemas.openxmlformats.org/officeDocument/2006/relationships/hyperlink" Target="http://phet.colorado.edu/en/simulation/buoyancy" TargetMode="External"/><Relationship Id="rId43" Type="http://schemas.openxmlformats.org/officeDocument/2006/relationships/hyperlink" Target="http://phet.colorado.edu/en/simulation/gravity-force-lab" TargetMode="External"/><Relationship Id="rId48" Type="http://schemas.openxmlformats.org/officeDocument/2006/relationships/hyperlink" Target="http://www.nextgenscience.org/msps2-motion-stability-forces-interactions" TargetMode="External"/><Relationship Id="rId64" Type="http://schemas.openxmlformats.org/officeDocument/2006/relationships/hyperlink" Target="https://phet.colorado.edu/en/simulation/mass-spring-lab" TargetMode="External"/><Relationship Id="rId69" Type="http://schemas.openxmlformats.org/officeDocument/2006/relationships/hyperlink" Target="http://phet.colorado.edu/en/simulation/pendulum-lab" TargetMode="External"/><Relationship Id="rId80" Type="http://schemas.openxmlformats.org/officeDocument/2006/relationships/hyperlink" Target="https://phet.colorado.edu/en/simulation/waves-intro" TargetMode="External"/><Relationship Id="rId85" Type="http://schemas.openxmlformats.org/officeDocument/2006/relationships/hyperlink" Target="http://www.nextgenscience.org/msls1-molecules-organisms-structures-processes" TargetMode="External"/><Relationship Id="rId12" Type="http://schemas.openxmlformats.org/officeDocument/2006/relationships/hyperlink" Target="https://phet.colorado.edu/en/simulation/gravity-and-orbits" TargetMode="External"/><Relationship Id="rId17" Type="http://schemas.openxmlformats.org/officeDocument/2006/relationships/hyperlink" Target="http://www.nextgenscience.org/msess2-earth-systems" TargetMode="External"/><Relationship Id="rId33" Type="http://schemas.openxmlformats.org/officeDocument/2006/relationships/hyperlink" Target="https://phet.colorado.edu/en/simulation/molecule-shapes" TargetMode="External"/><Relationship Id="rId38" Type="http://schemas.openxmlformats.org/officeDocument/2006/relationships/hyperlink" Target="https://phet.colorado.edu/en/simulation/states-of-matter-basics" TargetMode="External"/><Relationship Id="rId59" Type="http://schemas.openxmlformats.org/officeDocument/2006/relationships/hyperlink" Target="https://phet.colorado.edu/en/simulation/generator" TargetMode="External"/><Relationship Id="rId103" Type="http://schemas.openxmlformats.org/officeDocument/2006/relationships/header" Target="header2.xml"/><Relationship Id="rId20" Type="http://schemas.openxmlformats.org/officeDocument/2006/relationships/hyperlink" Target="http://phet.colorado.edu/en/simulation/glaciers" TargetMode="External"/><Relationship Id="rId41" Type="http://schemas.openxmlformats.org/officeDocument/2006/relationships/hyperlink" Target="http://phet.colorado.edu/en/simulation/balancing-chemical-equations" TargetMode="External"/><Relationship Id="rId54" Type="http://schemas.openxmlformats.org/officeDocument/2006/relationships/hyperlink" Target="http://www.nextgenscience.org/msps2-motion-stability-forces-interactions" TargetMode="External"/><Relationship Id="rId62" Type="http://schemas.openxmlformats.org/officeDocument/2006/relationships/hyperlink" Target="http://phet.colorado.edu/en/simulation/energy-skate-park" TargetMode="External"/><Relationship Id="rId70" Type="http://schemas.openxmlformats.org/officeDocument/2006/relationships/hyperlink" Target="https://phet.colorado.edu/en/simulation/mass-spring-lab" TargetMode="External"/><Relationship Id="rId75" Type="http://schemas.openxmlformats.org/officeDocument/2006/relationships/hyperlink" Target="http://phet.colorado.edu/en/simulation/energy-skate-park" TargetMode="External"/><Relationship Id="rId83" Type="http://schemas.openxmlformats.org/officeDocument/2006/relationships/hyperlink" Target="http://www.nextgenscience.org/msps4-waves-applications-technologies-information-transfer" TargetMode="External"/><Relationship Id="rId88" Type="http://schemas.openxmlformats.org/officeDocument/2006/relationships/hyperlink" Target="http://phet.colorado.edu/en/simulation/natural-selection" TargetMode="External"/><Relationship Id="rId91" Type="http://schemas.openxmlformats.org/officeDocument/2006/relationships/hyperlink" Target="http://www.nextgenscience.org/msls2-ecosystems-interactions-energy-dynamics" TargetMode="External"/><Relationship Id="rId96" Type="http://schemas.openxmlformats.org/officeDocument/2006/relationships/hyperlink" Target="http://phet.colorado.edu/en/simulation/natural-selec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extgenscience.org/msess1-earth-place-universe" TargetMode="External"/><Relationship Id="rId23" Type="http://schemas.openxmlformats.org/officeDocument/2006/relationships/hyperlink" Target="http://www.nextgenscience.org/msess2-earth-systems" TargetMode="External"/><Relationship Id="rId28" Type="http://schemas.openxmlformats.org/officeDocument/2006/relationships/hyperlink" Target="http://www.nextgenscience.org/msess3-earth-human-activity" TargetMode="External"/><Relationship Id="rId36" Type="http://schemas.openxmlformats.org/officeDocument/2006/relationships/hyperlink" Target="http://phet.colorado.edu/en/simulation/sugar-and-salt-solutions" TargetMode="External"/><Relationship Id="rId49" Type="http://schemas.openxmlformats.org/officeDocument/2006/relationships/hyperlink" Target="http://phet.colorado.edu/en/simulation/legacy/electric-hockey" TargetMode="External"/><Relationship Id="rId57" Type="http://schemas.openxmlformats.org/officeDocument/2006/relationships/hyperlink" Target="https://phet.colorado.edu/en/simulation/charges-and-fields" TargetMode="External"/><Relationship Id="rId106" Type="http://schemas.openxmlformats.org/officeDocument/2006/relationships/theme" Target="theme/theme1.xml"/><Relationship Id="rId10" Type="http://schemas.openxmlformats.org/officeDocument/2006/relationships/hyperlink" Target="http://www.nextgenscience.org/msess1-earth-place-universe" TargetMode="External"/><Relationship Id="rId31" Type="http://schemas.openxmlformats.org/officeDocument/2006/relationships/hyperlink" Target="http://phet.colorado.edu/en/simulation/greenhouse" TargetMode="External"/><Relationship Id="rId44" Type="http://schemas.openxmlformats.org/officeDocument/2006/relationships/hyperlink" Target="https://phet.colorado.edu/en/simulation/collision-lab" TargetMode="External"/><Relationship Id="rId52" Type="http://schemas.openxmlformats.org/officeDocument/2006/relationships/hyperlink" Target="http://phet.colorado.edu/en/simulation/gravity-force-lab" TargetMode="External"/><Relationship Id="rId60" Type="http://schemas.openxmlformats.org/officeDocument/2006/relationships/hyperlink" Target="http://www.nextgenscience.org/msps3-energy" TargetMode="External"/><Relationship Id="rId65" Type="http://schemas.openxmlformats.org/officeDocument/2006/relationships/hyperlink" Target="http://www.nextgenscience.org/msps3-energy" TargetMode="External"/><Relationship Id="rId73" Type="http://schemas.openxmlformats.org/officeDocument/2006/relationships/hyperlink" Target="http://www.nextgenscience.org/msps3-energy" TargetMode="External"/><Relationship Id="rId78" Type="http://schemas.openxmlformats.org/officeDocument/2006/relationships/hyperlink" Target="http://www.nextgenscience.org/msps4-waves-applications-technologies-information-transfer" TargetMode="External"/><Relationship Id="rId81" Type="http://schemas.openxmlformats.org/officeDocument/2006/relationships/hyperlink" Target="http://www.nextgenscience.org/msps4-waves-applications-technologies-information-transfer" TargetMode="External"/><Relationship Id="rId86" Type="http://schemas.openxmlformats.org/officeDocument/2006/relationships/hyperlink" Target="https://phet.colorado.edu/en/simulation/color-vision" TargetMode="External"/><Relationship Id="rId94" Type="http://schemas.openxmlformats.org/officeDocument/2006/relationships/hyperlink" Target="http://phet.colorado.edu/en/simulation/legacy/radioactive-dating-game" TargetMode="External"/><Relationship Id="rId99" Type="http://schemas.openxmlformats.org/officeDocument/2006/relationships/hyperlink" Target="http://www.nextgenscience.org/msets1-engineering-design"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het.colorado.edu/en/simulation/gravity-and-orbits" TargetMode="External"/><Relationship Id="rId13" Type="http://schemas.openxmlformats.org/officeDocument/2006/relationships/hyperlink" Target="http://www.nextgenscience.org/msess1-earth-place-universe" TargetMode="External"/><Relationship Id="rId18" Type="http://schemas.openxmlformats.org/officeDocument/2006/relationships/hyperlink" Target="http://phet.colorado.edu/en/simulation/legacy/soluble-salts" TargetMode="External"/><Relationship Id="rId39" Type="http://schemas.openxmlformats.org/officeDocument/2006/relationships/hyperlink" Target="http://www.nextgenscience.org/msps1-matter-interactions" TargetMode="External"/><Relationship Id="rId34" Type="http://schemas.openxmlformats.org/officeDocument/2006/relationships/hyperlink" Target="http://www.nextgenscience.org/msps1-matter-interactions" TargetMode="External"/><Relationship Id="rId50" Type="http://schemas.openxmlformats.org/officeDocument/2006/relationships/hyperlink" Target="http://phet.colorado.edu/en/simulation/faraday" TargetMode="External"/><Relationship Id="rId55" Type="http://schemas.openxmlformats.org/officeDocument/2006/relationships/hyperlink" Target="http://phet.colorado.edu/en/simulation/faradays-law" TargetMode="External"/><Relationship Id="rId76" Type="http://schemas.openxmlformats.org/officeDocument/2006/relationships/hyperlink" Target="http://phet.colorado.edu/en/simulation/pendulum-lab" TargetMode="External"/><Relationship Id="rId97" Type="http://schemas.openxmlformats.org/officeDocument/2006/relationships/hyperlink" Target="http://www.nextgenscience.org/msets1-engineering-design" TargetMode="External"/><Relationship Id="rId10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nextgenscience.org/msps3-energy" TargetMode="External"/><Relationship Id="rId92" Type="http://schemas.openxmlformats.org/officeDocument/2006/relationships/hyperlink" Target="http://phet.colorado.edu/en/simulation/natural-selection" TargetMode="External"/><Relationship Id="rId2" Type="http://schemas.openxmlformats.org/officeDocument/2006/relationships/numbering" Target="numbering.xml"/><Relationship Id="rId29" Type="http://schemas.openxmlformats.org/officeDocument/2006/relationships/hyperlink" Target="http://phet.colorado.edu/en/simulation/greenhouse" TargetMode="External"/><Relationship Id="rId24" Type="http://schemas.openxmlformats.org/officeDocument/2006/relationships/hyperlink" Target="http://phet.colorado.edu/en/simulation/legacy/plate-tectonics" TargetMode="External"/><Relationship Id="rId40" Type="http://schemas.openxmlformats.org/officeDocument/2006/relationships/hyperlink" Target="http://phet.colorado.edu/en/simulation/reactants-products-and-leftovers" TargetMode="External"/><Relationship Id="rId45" Type="http://schemas.openxmlformats.org/officeDocument/2006/relationships/hyperlink" Target="https://phet.colorado.edu/en/simulation/gravity-and-orbits" TargetMode="External"/><Relationship Id="rId66" Type="http://schemas.openxmlformats.org/officeDocument/2006/relationships/hyperlink" Target="https://phet.colorado.edu/en/simulation/states-of-matter" TargetMode="External"/><Relationship Id="rId87" Type="http://schemas.openxmlformats.org/officeDocument/2006/relationships/hyperlink" Target="http://www.nextgenscience.org/msls2-ecosystems-interactions-energy-dynamics" TargetMode="External"/><Relationship Id="rId61" Type="http://schemas.openxmlformats.org/officeDocument/2006/relationships/hyperlink" Target="https://phet.colorado.edu/en/simulation/energy-skate-park-basics" TargetMode="External"/><Relationship Id="rId82" Type="http://schemas.openxmlformats.org/officeDocument/2006/relationships/hyperlink" Target="http://phet.colorado.edu/en/simulation/wave-on-a-string" TargetMode="External"/><Relationship Id="rId19" Type="http://schemas.openxmlformats.org/officeDocument/2006/relationships/hyperlink" Target="http://www.nextgenscience.org/msess2-earth-systems" TargetMode="External"/><Relationship Id="rId14" Type="http://schemas.openxmlformats.org/officeDocument/2006/relationships/hyperlink" Target="https://phet.colorado.edu/en/simulation/gravity-and-orbits" TargetMode="External"/><Relationship Id="rId30" Type="http://schemas.openxmlformats.org/officeDocument/2006/relationships/hyperlink" Target="http://www.nextgenscience.org/msess3-earth-human-activity" TargetMode="External"/><Relationship Id="rId35" Type="http://schemas.openxmlformats.org/officeDocument/2006/relationships/hyperlink" Target="http://phet.colorado.edu/en/simulation/reactants-products-and-leftovers" TargetMode="External"/><Relationship Id="rId56" Type="http://schemas.openxmlformats.org/officeDocument/2006/relationships/hyperlink" Target="http://phet.colorado.edu/en/simulation/legacy/electric-hockey" TargetMode="External"/><Relationship Id="rId77" Type="http://schemas.openxmlformats.org/officeDocument/2006/relationships/hyperlink" Target="https://phet.colorado.edu/en/simulation/mass-spring-lab" TargetMode="External"/><Relationship Id="rId100" Type="http://schemas.openxmlformats.org/officeDocument/2006/relationships/hyperlink" Target="http://phet.colorado.edu/en/simulation/legacy/soluble-salts" TargetMode="External"/><Relationship Id="rId105" Type="http://schemas.openxmlformats.org/officeDocument/2006/relationships/fontTable" Target="fontTable.xml"/><Relationship Id="rId8" Type="http://schemas.openxmlformats.org/officeDocument/2006/relationships/hyperlink" Target="http://www.nextgenscience.org/msess1-earth-place-universe" TargetMode="External"/><Relationship Id="rId51" Type="http://schemas.openxmlformats.org/officeDocument/2006/relationships/hyperlink" Target="http://www.nextgenscience.org/msps2-motion-stability-forces-interactions" TargetMode="External"/><Relationship Id="rId72" Type="http://schemas.openxmlformats.org/officeDocument/2006/relationships/hyperlink" Target="https://phet.colorado.edu/en/simulation/gas-properties" TargetMode="External"/><Relationship Id="rId93" Type="http://schemas.openxmlformats.org/officeDocument/2006/relationships/hyperlink" Target="http://www.nextgenscience.org/msls4-biological-evolution-unity-diversity" TargetMode="External"/><Relationship Id="rId98" Type="http://schemas.openxmlformats.org/officeDocument/2006/relationships/hyperlink" Target="http://phet.colorado.edu/en/simulation/greenhouse" TargetMode="External"/><Relationship Id="rId3" Type="http://schemas.openxmlformats.org/officeDocument/2006/relationships/styles" Target="styles.xml"/><Relationship Id="rId25" Type="http://schemas.openxmlformats.org/officeDocument/2006/relationships/hyperlink" Target="http://www.nextgenscience.org/msess2-earth-systems" TargetMode="External"/><Relationship Id="rId46" Type="http://schemas.openxmlformats.org/officeDocument/2006/relationships/hyperlink" Target="http://www.nextgenscience.org/msps2-motion-stability-forces-interactions" TargetMode="External"/><Relationship Id="rId67" Type="http://schemas.openxmlformats.org/officeDocument/2006/relationships/hyperlink" Target="https://phet.colorado.edu/en/simulation/energy-skate-park-bas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D9B0D-8438-8649-B12C-E5A28367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9</Pages>
  <Words>3666</Words>
  <Characters>20900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dalton</dc:creator>
  <cp:keywords/>
  <dc:description/>
  <cp:lastModifiedBy>diana lopez</cp:lastModifiedBy>
  <cp:revision>7</cp:revision>
  <dcterms:created xsi:type="dcterms:W3CDTF">2015-10-12T15:42:00Z</dcterms:created>
  <dcterms:modified xsi:type="dcterms:W3CDTF">2019-10-18T17:17:00Z</dcterms:modified>
</cp:coreProperties>
</file>