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912" w:rsidRDefault="00B52DAE" w:rsidP="00B52DAE">
      <w:pPr>
        <w:jc w:val="center"/>
        <w:rPr>
          <w:b/>
          <w:sz w:val="40"/>
          <w:u w:val="single"/>
        </w:rPr>
      </w:pPr>
      <w:r w:rsidRPr="00B52DAE">
        <w:rPr>
          <w:b/>
          <w:sz w:val="40"/>
          <w:u w:val="single"/>
        </w:rPr>
        <w:t>Introduction to Dichotomous Key</w:t>
      </w:r>
    </w:p>
    <w:p w:rsidR="00E979DB" w:rsidRDefault="00E979DB" w:rsidP="00B52DAE">
      <w:pPr>
        <w:rPr>
          <w:sz w:val="40"/>
          <w:u w:val="single"/>
        </w:rPr>
      </w:pPr>
    </w:p>
    <w:p w:rsidR="00E979DB" w:rsidRDefault="00E979DB" w:rsidP="00B52DAE">
      <w:pPr>
        <w:rPr>
          <w:sz w:val="28"/>
        </w:rPr>
      </w:pPr>
      <w:r>
        <w:rPr>
          <w:sz w:val="28"/>
        </w:rPr>
        <w:t>Objectives:</w:t>
      </w:r>
    </w:p>
    <w:p w:rsidR="00E979DB" w:rsidRDefault="00E979DB" w:rsidP="00E979DB">
      <w:pPr>
        <w:pStyle w:val="ListParagraph"/>
        <w:numPr>
          <w:ilvl w:val="0"/>
          <w:numId w:val="6"/>
        </w:numPr>
        <w:rPr>
          <w:sz w:val="28"/>
        </w:rPr>
      </w:pPr>
      <w:r>
        <w:rPr>
          <w:sz w:val="28"/>
        </w:rPr>
        <w:t>To be able for the students to know how to use the dichotomous key.</w:t>
      </w:r>
    </w:p>
    <w:p w:rsidR="00E979DB" w:rsidRPr="00E979DB" w:rsidRDefault="00E979DB" w:rsidP="00E979DB">
      <w:pPr>
        <w:pStyle w:val="ListParagraph"/>
        <w:numPr>
          <w:ilvl w:val="0"/>
          <w:numId w:val="6"/>
        </w:numPr>
        <w:rPr>
          <w:sz w:val="28"/>
        </w:rPr>
      </w:pPr>
      <w:r>
        <w:rPr>
          <w:sz w:val="28"/>
        </w:rPr>
        <w:t xml:space="preserve">To be able for the students to know how to </w:t>
      </w:r>
      <w:r w:rsidR="00CC1C0D">
        <w:rPr>
          <w:sz w:val="28"/>
        </w:rPr>
        <w:t>classify</w:t>
      </w:r>
      <w:r>
        <w:rPr>
          <w:sz w:val="28"/>
        </w:rPr>
        <w:t xml:space="preserve"> and sort the objects/specimens based on their given characteristics.</w:t>
      </w:r>
    </w:p>
    <w:p w:rsidR="00B52DAE" w:rsidRDefault="00B52DAE" w:rsidP="00B52DAE">
      <w:pPr>
        <w:rPr>
          <w:sz w:val="28"/>
        </w:rPr>
      </w:pPr>
      <w:r>
        <w:rPr>
          <w:sz w:val="28"/>
        </w:rPr>
        <w:t>Introduction/Discussion:</w:t>
      </w:r>
    </w:p>
    <w:p w:rsidR="00451A18" w:rsidRDefault="00B52DAE" w:rsidP="00451A18">
      <w:pPr>
        <w:rPr>
          <w:sz w:val="28"/>
        </w:rPr>
      </w:pPr>
      <w:r>
        <w:rPr>
          <w:sz w:val="28"/>
        </w:rPr>
        <w:t>What is a Dichotomous Key?</w:t>
      </w:r>
    </w:p>
    <w:p w:rsidR="00451A18" w:rsidRDefault="00451A18" w:rsidP="00451A18">
      <w:pPr>
        <w:ind w:left="2280"/>
        <w:rPr>
          <w:rFonts w:ascii="Arial" w:eastAsia="Times New Roman" w:hAnsi="Arial" w:cs="Arial"/>
          <w:color w:val="222222"/>
          <w:sz w:val="24"/>
          <w:szCs w:val="24"/>
          <w:lang w:eastAsia="en-PH"/>
        </w:rPr>
      </w:pPr>
      <w:r w:rsidRPr="00451A18">
        <w:rPr>
          <w:rFonts w:ascii="Arial" w:eastAsia="Times New Roman" w:hAnsi="Arial" w:cs="Arial"/>
          <w:color w:val="222222"/>
          <w:sz w:val="24"/>
          <w:szCs w:val="24"/>
          <w:lang w:eastAsia="en-PH"/>
        </w:rPr>
        <w:t>A </w:t>
      </w:r>
      <w:r w:rsidRPr="00451A18">
        <w:rPr>
          <w:rFonts w:ascii="Arial" w:eastAsia="Times New Roman" w:hAnsi="Arial" w:cs="Arial"/>
          <w:b/>
          <w:bCs/>
          <w:color w:val="222222"/>
          <w:sz w:val="24"/>
          <w:szCs w:val="24"/>
          <w:lang w:eastAsia="en-PH"/>
        </w:rPr>
        <w:t>dichotomous key</w:t>
      </w:r>
      <w:r w:rsidRPr="00451A18">
        <w:rPr>
          <w:rFonts w:ascii="Arial" w:eastAsia="Times New Roman" w:hAnsi="Arial" w:cs="Arial"/>
          <w:color w:val="222222"/>
          <w:sz w:val="24"/>
          <w:szCs w:val="24"/>
          <w:lang w:eastAsia="en-PH"/>
        </w:rPr>
        <w:t> is a tool that allows the user to determine the identity of items in the natural world, such as trees, wildflowers, mammals, reptiles, rocks, and fish. </w:t>
      </w:r>
      <w:r w:rsidRPr="00451A18">
        <w:rPr>
          <w:rFonts w:ascii="Arial" w:eastAsia="Times New Roman" w:hAnsi="Arial" w:cs="Arial"/>
          <w:b/>
          <w:bCs/>
          <w:color w:val="222222"/>
          <w:sz w:val="24"/>
          <w:szCs w:val="24"/>
          <w:lang w:eastAsia="en-PH"/>
        </w:rPr>
        <w:t>Keys</w:t>
      </w:r>
      <w:r>
        <w:rPr>
          <w:rFonts w:ascii="Arial" w:eastAsia="Times New Roman" w:hAnsi="Arial" w:cs="Arial"/>
          <w:b/>
          <w:bCs/>
          <w:color w:val="222222"/>
          <w:sz w:val="24"/>
          <w:szCs w:val="24"/>
          <w:lang w:eastAsia="en-PH"/>
        </w:rPr>
        <w:t xml:space="preserve"> </w:t>
      </w:r>
      <w:r w:rsidRPr="00451A18">
        <w:rPr>
          <w:rFonts w:ascii="Arial" w:eastAsia="Times New Roman" w:hAnsi="Arial" w:cs="Arial"/>
          <w:color w:val="222222"/>
          <w:sz w:val="24"/>
          <w:szCs w:val="24"/>
          <w:lang w:eastAsia="en-PH"/>
        </w:rPr>
        <w:t>consist of a series of choices that lead the user to the correct name of a given item. "</w:t>
      </w:r>
      <w:r w:rsidRPr="00451A18">
        <w:rPr>
          <w:rFonts w:ascii="Arial" w:eastAsia="Times New Roman" w:hAnsi="Arial" w:cs="Arial"/>
          <w:b/>
          <w:bCs/>
          <w:color w:val="222222"/>
          <w:sz w:val="24"/>
          <w:szCs w:val="24"/>
          <w:lang w:eastAsia="en-PH"/>
        </w:rPr>
        <w:t>Dichotomous</w:t>
      </w:r>
      <w:r w:rsidRPr="00451A18">
        <w:rPr>
          <w:rFonts w:ascii="Arial" w:eastAsia="Times New Roman" w:hAnsi="Arial" w:cs="Arial"/>
          <w:color w:val="222222"/>
          <w:sz w:val="24"/>
          <w:szCs w:val="24"/>
          <w:lang w:eastAsia="en-PH"/>
        </w:rPr>
        <w:t>" means "divided into two parts".</w:t>
      </w:r>
    </w:p>
    <w:p w:rsidR="000E0DD3" w:rsidRDefault="000E0DD3" w:rsidP="000E0DD3">
      <w:pPr>
        <w:rPr>
          <w:rFonts w:ascii="Arial" w:eastAsia="Times New Roman" w:hAnsi="Arial" w:cs="Arial"/>
          <w:color w:val="222222"/>
          <w:sz w:val="24"/>
          <w:szCs w:val="24"/>
          <w:lang w:eastAsia="en-PH"/>
        </w:rPr>
      </w:pPr>
      <w:r>
        <w:rPr>
          <w:rFonts w:ascii="Arial" w:eastAsia="Times New Roman" w:hAnsi="Arial" w:cs="Arial"/>
          <w:color w:val="222222"/>
          <w:sz w:val="24"/>
          <w:szCs w:val="24"/>
          <w:lang w:eastAsia="en-PH"/>
        </w:rPr>
        <w:t>What are the uses of Dichotomous Keys?</w:t>
      </w:r>
    </w:p>
    <w:p w:rsidR="005830FE" w:rsidRPr="00D47B32" w:rsidRDefault="005830FE" w:rsidP="005830FE">
      <w:pPr>
        <w:pStyle w:val="ListParagraph"/>
        <w:numPr>
          <w:ilvl w:val="0"/>
          <w:numId w:val="3"/>
        </w:numPr>
        <w:rPr>
          <w:rFonts w:ascii="Arial" w:eastAsia="Times New Roman" w:hAnsi="Arial" w:cs="Arial"/>
          <w:color w:val="222222"/>
          <w:sz w:val="24"/>
          <w:szCs w:val="24"/>
          <w:lang w:eastAsia="en-PH"/>
        </w:rPr>
      </w:pPr>
      <w:r>
        <w:rPr>
          <w:rFonts w:ascii="Helvetica" w:hAnsi="Helvetica"/>
          <w:color w:val="000000"/>
          <w:sz w:val="20"/>
          <w:szCs w:val="20"/>
          <w:shd w:val="clear" w:color="auto" w:fill="FFFFFF"/>
        </w:rPr>
        <w:t>Dichotomous keys are used to classify newly discovered organisms. They have something to do with the 'kingdom, phylum, genus, species' thing. The organisms are classified by what characteristics they have, by deciding what other organisms the newly discovered organism is like and unlike.</w:t>
      </w:r>
    </w:p>
    <w:p w:rsidR="00D47B32" w:rsidRPr="005830FE" w:rsidRDefault="00D47B32" w:rsidP="005830FE">
      <w:pPr>
        <w:pStyle w:val="ListParagraph"/>
        <w:numPr>
          <w:ilvl w:val="0"/>
          <w:numId w:val="3"/>
        </w:numPr>
        <w:rPr>
          <w:rFonts w:ascii="Arial" w:eastAsia="Times New Roman" w:hAnsi="Arial" w:cs="Arial"/>
          <w:color w:val="222222"/>
          <w:sz w:val="24"/>
          <w:szCs w:val="24"/>
          <w:lang w:eastAsia="en-PH"/>
        </w:rPr>
      </w:pPr>
      <w:r>
        <w:rPr>
          <w:rFonts w:ascii="Helvetica" w:hAnsi="Helvetica"/>
          <w:color w:val="000000"/>
          <w:sz w:val="20"/>
          <w:szCs w:val="20"/>
          <w:shd w:val="clear" w:color="auto" w:fill="FFFFFF"/>
        </w:rPr>
        <w:t>It is then put into a category (like cats), further broken down, like house cats, wild cats, so on, then given a name like Manx or tiger or bobcat. they can use this to track evolution in organisms, like if a new fossil is found, and it has a certain shaped skull that looks familiar or has a similar characteristic to an already classified organism then they can put it in a common category. It’s simple, yet complex.</w:t>
      </w:r>
    </w:p>
    <w:p w:rsidR="005830FE" w:rsidRPr="00D47B32" w:rsidRDefault="007E5500" w:rsidP="005830FE">
      <w:pPr>
        <w:pStyle w:val="ListParagraph"/>
        <w:numPr>
          <w:ilvl w:val="0"/>
          <w:numId w:val="3"/>
        </w:numPr>
        <w:rPr>
          <w:rFonts w:ascii="Arial" w:eastAsia="Times New Roman" w:hAnsi="Arial" w:cs="Arial"/>
          <w:color w:val="222222"/>
          <w:sz w:val="24"/>
          <w:szCs w:val="24"/>
          <w:lang w:eastAsia="en-PH"/>
        </w:rPr>
      </w:pPr>
      <w:r>
        <w:rPr>
          <w:rFonts w:ascii="Helvetica" w:hAnsi="Helvetica"/>
          <w:color w:val="000000"/>
          <w:sz w:val="20"/>
          <w:szCs w:val="20"/>
          <w:shd w:val="clear" w:color="auto" w:fill="FFFFFF"/>
        </w:rPr>
        <w:t>The dichotomous key is the method employed for identifying unknown organisms. The evolution of keys has been the result of work by taxonomists who study the characteristics of organisms at some taxonomic level (= category) and often develop keys for their identification.</w:t>
      </w:r>
    </w:p>
    <w:p w:rsidR="00D47B32" w:rsidRDefault="00030810" w:rsidP="00030810">
      <w:pPr>
        <w:rPr>
          <w:rFonts w:ascii="Arial" w:eastAsia="Times New Roman" w:hAnsi="Arial" w:cs="Arial"/>
          <w:color w:val="222222"/>
          <w:sz w:val="24"/>
          <w:szCs w:val="24"/>
          <w:lang w:eastAsia="en-PH"/>
        </w:rPr>
      </w:pPr>
      <w:r>
        <w:rPr>
          <w:rFonts w:ascii="Arial" w:eastAsia="Times New Roman" w:hAnsi="Arial" w:cs="Arial"/>
          <w:color w:val="222222"/>
          <w:sz w:val="24"/>
          <w:szCs w:val="24"/>
          <w:lang w:eastAsia="en-PH"/>
        </w:rPr>
        <w:t>How to use a Dichotomous Key:</w:t>
      </w:r>
    </w:p>
    <w:p w:rsidR="00030097" w:rsidRPr="00030097" w:rsidRDefault="00030097" w:rsidP="0003009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PH"/>
        </w:rPr>
      </w:pPr>
      <w:r w:rsidRPr="00030097">
        <w:rPr>
          <w:rFonts w:ascii="Arial" w:eastAsia="Times New Roman" w:hAnsi="Arial" w:cs="Arial"/>
          <w:sz w:val="24"/>
          <w:szCs w:val="24"/>
          <w:lang w:eastAsia="en-PH"/>
        </w:rPr>
        <w:t xml:space="preserve">Begin by observing the whole specimen you want to identify. In this example, we will use a </w:t>
      </w:r>
      <w:r>
        <w:rPr>
          <w:rFonts w:ascii="Arial" w:eastAsia="Times New Roman" w:hAnsi="Arial" w:cs="Arial"/>
          <w:sz w:val="24"/>
          <w:szCs w:val="24"/>
          <w:lang w:eastAsia="en-PH"/>
        </w:rPr>
        <w:t>coin</w:t>
      </w:r>
      <w:r w:rsidRPr="00030097">
        <w:rPr>
          <w:rFonts w:ascii="Arial" w:eastAsia="Times New Roman" w:hAnsi="Arial" w:cs="Arial"/>
          <w:sz w:val="24"/>
          <w:szCs w:val="24"/>
          <w:lang w:eastAsia="en-PH"/>
        </w:rPr>
        <w:t>. Make notes about</w:t>
      </w:r>
      <w:r>
        <w:rPr>
          <w:rFonts w:ascii="Arial" w:eastAsia="Times New Roman" w:hAnsi="Arial" w:cs="Arial"/>
          <w:sz w:val="24"/>
          <w:szCs w:val="24"/>
          <w:lang w:eastAsia="en-PH"/>
        </w:rPr>
        <w:t xml:space="preserve"> its </w:t>
      </w:r>
      <w:proofErr w:type="spellStart"/>
      <w:r>
        <w:rPr>
          <w:rFonts w:ascii="Arial" w:eastAsia="Times New Roman" w:hAnsi="Arial" w:cs="Arial"/>
          <w:sz w:val="24"/>
          <w:szCs w:val="24"/>
          <w:lang w:eastAsia="en-PH"/>
        </w:rPr>
        <w:t>color</w:t>
      </w:r>
      <w:proofErr w:type="spellEnd"/>
      <w:r>
        <w:rPr>
          <w:rFonts w:ascii="Arial" w:eastAsia="Times New Roman" w:hAnsi="Arial" w:cs="Arial"/>
          <w:sz w:val="24"/>
          <w:szCs w:val="24"/>
          <w:lang w:eastAsia="en-PH"/>
        </w:rPr>
        <w:t xml:space="preserve"> shades</w:t>
      </w:r>
      <w:r w:rsidRPr="00030097">
        <w:rPr>
          <w:rFonts w:ascii="Arial" w:eastAsia="Times New Roman" w:hAnsi="Arial" w:cs="Arial"/>
          <w:sz w:val="24"/>
          <w:szCs w:val="24"/>
          <w:lang w:eastAsia="en-PH"/>
        </w:rPr>
        <w:t>, its size, and its overall shape (</w:t>
      </w:r>
      <w:r>
        <w:rPr>
          <w:rFonts w:ascii="Arial" w:eastAsia="Times New Roman" w:hAnsi="Arial" w:cs="Arial"/>
          <w:sz w:val="24"/>
          <w:szCs w:val="24"/>
          <w:lang w:eastAsia="en-PH"/>
        </w:rPr>
        <w:t>edges and diameter</w:t>
      </w:r>
      <w:r w:rsidRPr="00030097">
        <w:rPr>
          <w:rFonts w:ascii="Arial" w:eastAsia="Times New Roman" w:hAnsi="Arial" w:cs="Arial"/>
          <w:sz w:val="24"/>
          <w:szCs w:val="24"/>
          <w:lang w:eastAsia="en-PH"/>
        </w:rPr>
        <w:t>).</w:t>
      </w:r>
    </w:p>
    <w:p w:rsidR="00030097" w:rsidRPr="00030097" w:rsidRDefault="00030097" w:rsidP="0003009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PH"/>
        </w:rPr>
      </w:pPr>
      <w:r w:rsidRPr="00030097">
        <w:rPr>
          <w:rFonts w:ascii="Arial" w:eastAsia="Times New Roman" w:hAnsi="Arial" w:cs="Arial"/>
          <w:sz w:val="24"/>
          <w:szCs w:val="24"/>
          <w:lang w:eastAsia="en-PH"/>
        </w:rPr>
        <w:t xml:space="preserve">Then look for distinguishing features. These are different for each type of coin, but be sure to make notes on such </w:t>
      </w:r>
      <w:r>
        <w:rPr>
          <w:rFonts w:ascii="Arial" w:eastAsia="Times New Roman" w:hAnsi="Arial" w:cs="Arial"/>
          <w:sz w:val="24"/>
          <w:szCs w:val="24"/>
          <w:lang w:eastAsia="en-PH"/>
        </w:rPr>
        <w:t>features.</w:t>
      </w:r>
    </w:p>
    <w:p w:rsidR="00030097" w:rsidRPr="00030097" w:rsidRDefault="00030097" w:rsidP="0003009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PH"/>
        </w:rPr>
      </w:pPr>
      <w:r w:rsidRPr="00030097">
        <w:rPr>
          <w:rFonts w:ascii="Arial" w:eastAsia="Times New Roman" w:hAnsi="Arial" w:cs="Arial"/>
          <w:sz w:val="24"/>
          <w:szCs w:val="24"/>
          <w:lang w:eastAsia="en-PH"/>
        </w:rPr>
        <w:t>The key immediately gives you two alternatives. Read both, decide which description best fits your evidence, and move on to the next set of two alternatives given in the key.</w:t>
      </w:r>
    </w:p>
    <w:p w:rsidR="00CC1C0D" w:rsidRDefault="00CC1C0D" w:rsidP="00030097">
      <w:pPr>
        <w:spacing w:before="100" w:beforeAutospacing="1" w:after="100" w:afterAutospacing="1" w:line="240" w:lineRule="auto"/>
        <w:rPr>
          <w:rFonts w:ascii="Times New Roman" w:eastAsia="Times New Roman" w:hAnsi="Times New Roman" w:cs="Times New Roman"/>
          <w:sz w:val="24"/>
          <w:szCs w:val="24"/>
          <w:lang w:eastAsia="en-PH"/>
        </w:rPr>
      </w:pPr>
    </w:p>
    <w:p w:rsidR="00CC1C0D" w:rsidRDefault="00CC1C0D" w:rsidP="00030097">
      <w:pPr>
        <w:spacing w:before="100" w:beforeAutospacing="1" w:after="100" w:afterAutospacing="1" w:line="240" w:lineRule="auto"/>
        <w:rPr>
          <w:rFonts w:ascii="Times New Roman" w:eastAsia="Times New Roman" w:hAnsi="Times New Roman" w:cs="Times New Roman"/>
          <w:sz w:val="24"/>
          <w:szCs w:val="24"/>
          <w:lang w:eastAsia="en-PH"/>
        </w:rPr>
      </w:pPr>
    </w:p>
    <w:p w:rsidR="00CC1C0D" w:rsidRDefault="00CC1C0D" w:rsidP="00030097">
      <w:pPr>
        <w:spacing w:before="100" w:beforeAutospacing="1" w:after="100" w:afterAutospacing="1" w:line="240" w:lineRule="auto"/>
        <w:rPr>
          <w:rFonts w:ascii="Times New Roman" w:eastAsia="Times New Roman" w:hAnsi="Times New Roman" w:cs="Times New Roman"/>
          <w:sz w:val="24"/>
          <w:szCs w:val="24"/>
          <w:lang w:eastAsia="en-PH"/>
        </w:rPr>
      </w:pPr>
    </w:p>
    <w:p w:rsidR="00CC1C0D" w:rsidRDefault="00CC1C0D" w:rsidP="00030097">
      <w:pPr>
        <w:spacing w:before="100" w:beforeAutospacing="1" w:after="100" w:afterAutospacing="1" w:line="240" w:lineRule="auto"/>
        <w:rPr>
          <w:rFonts w:ascii="Times New Roman" w:eastAsia="Times New Roman" w:hAnsi="Times New Roman" w:cs="Times New Roman"/>
          <w:sz w:val="24"/>
          <w:szCs w:val="24"/>
          <w:lang w:eastAsia="en-PH"/>
        </w:rPr>
      </w:pPr>
    </w:p>
    <w:p w:rsidR="00CC1C0D" w:rsidRDefault="00CC1C0D" w:rsidP="00030097">
      <w:pPr>
        <w:spacing w:before="100" w:beforeAutospacing="1" w:after="100" w:afterAutospacing="1" w:line="240" w:lineRule="auto"/>
        <w:rPr>
          <w:rFonts w:ascii="Times New Roman" w:eastAsia="Times New Roman" w:hAnsi="Times New Roman" w:cs="Times New Roman"/>
          <w:sz w:val="24"/>
          <w:szCs w:val="24"/>
          <w:lang w:eastAsia="en-PH"/>
        </w:rPr>
      </w:pPr>
    </w:p>
    <w:p w:rsidR="00030097" w:rsidRDefault="00030097" w:rsidP="00CC1C0D">
      <w:pPr>
        <w:spacing w:before="100" w:beforeAutospacing="1" w:after="100" w:afterAutospacing="1" w:line="240" w:lineRule="auto"/>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ACTVITY</w:t>
      </w:r>
      <w:r w:rsidR="00CC1C0D">
        <w:rPr>
          <w:rFonts w:ascii="Times New Roman" w:eastAsia="Times New Roman" w:hAnsi="Times New Roman" w:cs="Times New Roman"/>
          <w:sz w:val="24"/>
          <w:szCs w:val="24"/>
          <w:lang w:eastAsia="en-PH"/>
        </w:rPr>
        <w:t xml:space="preserve"> 1</w:t>
      </w:r>
    </w:p>
    <w:p w:rsidR="00CC1C0D" w:rsidRPr="00030097" w:rsidRDefault="00CC1C0D" w:rsidP="00CC1C0D">
      <w:pPr>
        <w:spacing w:before="100" w:beforeAutospacing="1" w:after="100" w:afterAutospacing="1" w:line="240" w:lineRule="auto"/>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Instructions: Identify the following objects by using the dichotomous key. Follow the directions given after every taking a note of its first given characteristic until you identify the name of the object.</w:t>
      </w:r>
    </w:p>
    <w:p w:rsidR="00030810" w:rsidRPr="00030810" w:rsidRDefault="00030097" w:rsidP="00030810">
      <w:pPr>
        <w:rPr>
          <w:rFonts w:ascii="Arial" w:eastAsia="Times New Roman" w:hAnsi="Arial" w:cs="Arial"/>
          <w:color w:val="222222"/>
          <w:sz w:val="24"/>
          <w:szCs w:val="24"/>
          <w:lang w:eastAsia="en-PH"/>
        </w:rPr>
      </w:pPr>
      <w:r>
        <w:rPr>
          <w:rFonts w:ascii="Arial" w:eastAsia="Times New Roman" w:hAnsi="Arial" w:cs="Arial"/>
          <w:noProof/>
          <w:color w:val="222222"/>
          <w:sz w:val="24"/>
          <w:szCs w:val="24"/>
          <w:lang w:val="en-US"/>
        </w:rPr>
        <w:drawing>
          <wp:inline distT="0" distB="0" distL="0" distR="0">
            <wp:extent cx="5943600" cy="1436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436635"/>
                    </a:xfrm>
                    <a:prstGeom prst="rect">
                      <a:avLst/>
                    </a:prstGeom>
                    <a:noFill/>
                    <a:ln>
                      <a:noFill/>
                    </a:ln>
                  </pic:spPr>
                </pic:pic>
              </a:graphicData>
            </a:graphic>
          </wp:inline>
        </w:drawing>
      </w:r>
    </w:p>
    <w:p w:rsidR="000E0DD3" w:rsidRPr="00451A18" w:rsidRDefault="000E0DD3" w:rsidP="000E0DD3">
      <w:pPr>
        <w:rPr>
          <w:sz w:val="28"/>
        </w:rPr>
      </w:pPr>
      <w:r>
        <w:rPr>
          <w:sz w:val="28"/>
        </w:rPr>
        <w:t xml:space="preserve">    </w:t>
      </w:r>
      <w:r w:rsidR="005830FE">
        <w:rPr>
          <w:sz w:val="28"/>
        </w:rPr>
        <w:t xml:space="preserve">                          </w:t>
      </w:r>
    </w:p>
    <w:p w:rsidR="00451A18" w:rsidRDefault="00CC1C0D" w:rsidP="00B52DAE">
      <w:pPr>
        <w:rPr>
          <w:sz w:val="28"/>
        </w:rPr>
      </w:pPr>
      <w:r>
        <w:rPr>
          <w:noProof/>
          <w:sz w:val="28"/>
          <w:lang w:val="en-US"/>
        </w:rPr>
        <w:drawing>
          <wp:inline distT="0" distB="0" distL="0" distR="0">
            <wp:extent cx="4752975" cy="2438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52975" cy="2438400"/>
                    </a:xfrm>
                    <a:prstGeom prst="rect">
                      <a:avLst/>
                    </a:prstGeom>
                    <a:noFill/>
                    <a:ln>
                      <a:noFill/>
                    </a:ln>
                  </pic:spPr>
                </pic:pic>
              </a:graphicData>
            </a:graphic>
          </wp:inline>
        </w:drawing>
      </w:r>
    </w:p>
    <w:p w:rsidR="00CC1C0D" w:rsidRDefault="00CC1C0D" w:rsidP="00B52DAE">
      <w:pPr>
        <w:rPr>
          <w:sz w:val="28"/>
        </w:rPr>
      </w:pPr>
      <w:r>
        <w:rPr>
          <w:sz w:val="28"/>
        </w:rPr>
        <w:t>Activity 2</w:t>
      </w:r>
    </w:p>
    <w:p w:rsidR="00CC1C0D" w:rsidRDefault="00CC1C0D" w:rsidP="00B52DAE">
      <w:pPr>
        <w:rPr>
          <w:sz w:val="28"/>
        </w:rPr>
      </w:pPr>
      <w:r>
        <w:rPr>
          <w:sz w:val="28"/>
        </w:rPr>
        <w:t>Instructions: Group yourselves into 3 and try to make a dichotomous key out of the given specimens below.</w:t>
      </w:r>
    </w:p>
    <w:p w:rsidR="00787158" w:rsidRDefault="00787158" w:rsidP="00B52DAE">
      <w:pPr>
        <w:rPr>
          <w:sz w:val="28"/>
        </w:rPr>
      </w:pPr>
      <w:r>
        <w:rPr>
          <w:noProof/>
          <w:sz w:val="28"/>
          <w:lang w:val="en-US"/>
        </w:rPr>
        <w:drawing>
          <wp:inline distT="0" distB="0" distL="0" distR="0">
            <wp:extent cx="5857875" cy="1171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png"/>
                    <pic:cNvPicPr/>
                  </pic:nvPicPr>
                  <pic:blipFill>
                    <a:blip r:embed="rId7">
                      <a:extLst>
                        <a:ext uri="{28A0092B-C50C-407E-A947-70E740481C1C}">
                          <a14:useLocalDpi xmlns:a14="http://schemas.microsoft.com/office/drawing/2010/main" val="0"/>
                        </a:ext>
                      </a:extLst>
                    </a:blip>
                    <a:stretch>
                      <a:fillRect/>
                    </a:stretch>
                  </pic:blipFill>
                  <pic:spPr>
                    <a:xfrm>
                      <a:off x="0" y="0"/>
                      <a:ext cx="5857875" cy="1171575"/>
                    </a:xfrm>
                    <a:prstGeom prst="rect">
                      <a:avLst/>
                    </a:prstGeom>
                  </pic:spPr>
                </pic:pic>
              </a:graphicData>
            </a:graphic>
          </wp:inline>
        </w:drawing>
      </w:r>
      <w:bookmarkStart w:id="0" w:name="_GoBack"/>
      <w:bookmarkEnd w:id="0"/>
    </w:p>
    <w:p w:rsidR="005D36FE" w:rsidRDefault="005D36FE" w:rsidP="00B52DAE">
      <w:pPr>
        <w:rPr>
          <w:sz w:val="28"/>
        </w:rPr>
      </w:pPr>
    </w:p>
    <w:p w:rsidR="00B52DAE" w:rsidRPr="00B52DAE" w:rsidRDefault="00B52DAE" w:rsidP="00B52DAE">
      <w:pPr>
        <w:rPr>
          <w:sz w:val="28"/>
        </w:rPr>
      </w:pPr>
    </w:p>
    <w:sectPr w:rsidR="00B52DAE" w:rsidRPr="00B52DAE" w:rsidSect="009A6E58">
      <w:pgSz w:w="12240" w:h="187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97A3C"/>
    <w:multiLevelType w:val="multilevel"/>
    <w:tmpl w:val="39640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821533"/>
    <w:multiLevelType w:val="hybridMultilevel"/>
    <w:tmpl w:val="E8E648F6"/>
    <w:lvl w:ilvl="0" w:tplc="3409000D">
      <w:start w:val="1"/>
      <w:numFmt w:val="bullet"/>
      <w:lvlText w:val=""/>
      <w:lvlJc w:val="left"/>
      <w:pPr>
        <w:ind w:left="2520" w:hanging="360"/>
      </w:pPr>
      <w:rPr>
        <w:rFonts w:ascii="Wingdings" w:hAnsi="Wingdings" w:hint="default"/>
      </w:rPr>
    </w:lvl>
    <w:lvl w:ilvl="1" w:tplc="34090003" w:tentative="1">
      <w:start w:val="1"/>
      <w:numFmt w:val="bullet"/>
      <w:lvlText w:val="o"/>
      <w:lvlJc w:val="left"/>
      <w:pPr>
        <w:ind w:left="3240" w:hanging="360"/>
      </w:pPr>
      <w:rPr>
        <w:rFonts w:ascii="Courier New" w:hAnsi="Courier New" w:cs="Courier New" w:hint="default"/>
      </w:rPr>
    </w:lvl>
    <w:lvl w:ilvl="2" w:tplc="34090005" w:tentative="1">
      <w:start w:val="1"/>
      <w:numFmt w:val="bullet"/>
      <w:lvlText w:val=""/>
      <w:lvlJc w:val="left"/>
      <w:pPr>
        <w:ind w:left="3960" w:hanging="360"/>
      </w:pPr>
      <w:rPr>
        <w:rFonts w:ascii="Wingdings" w:hAnsi="Wingdings" w:hint="default"/>
      </w:rPr>
    </w:lvl>
    <w:lvl w:ilvl="3" w:tplc="34090001" w:tentative="1">
      <w:start w:val="1"/>
      <w:numFmt w:val="bullet"/>
      <w:lvlText w:val=""/>
      <w:lvlJc w:val="left"/>
      <w:pPr>
        <w:ind w:left="4680" w:hanging="360"/>
      </w:pPr>
      <w:rPr>
        <w:rFonts w:ascii="Symbol" w:hAnsi="Symbol" w:hint="default"/>
      </w:rPr>
    </w:lvl>
    <w:lvl w:ilvl="4" w:tplc="34090003" w:tentative="1">
      <w:start w:val="1"/>
      <w:numFmt w:val="bullet"/>
      <w:lvlText w:val="o"/>
      <w:lvlJc w:val="left"/>
      <w:pPr>
        <w:ind w:left="5400" w:hanging="360"/>
      </w:pPr>
      <w:rPr>
        <w:rFonts w:ascii="Courier New" w:hAnsi="Courier New" w:cs="Courier New" w:hint="default"/>
      </w:rPr>
    </w:lvl>
    <w:lvl w:ilvl="5" w:tplc="34090005" w:tentative="1">
      <w:start w:val="1"/>
      <w:numFmt w:val="bullet"/>
      <w:lvlText w:val=""/>
      <w:lvlJc w:val="left"/>
      <w:pPr>
        <w:ind w:left="6120" w:hanging="360"/>
      </w:pPr>
      <w:rPr>
        <w:rFonts w:ascii="Wingdings" w:hAnsi="Wingdings" w:hint="default"/>
      </w:rPr>
    </w:lvl>
    <w:lvl w:ilvl="6" w:tplc="34090001" w:tentative="1">
      <w:start w:val="1"/>
      <w:numFmt w:val="bullet"/>
      <w:lvlText w:val=""/>
      <w:lvlJc w:val="left"/>
      <w:pPr>
        <w:ind w:left="6840" w:hanging="360"/>
      </w:pPr>
      <w:rPr>
        <w:rFonts w:ascii="Symbol" w:hAnsi="Symbol" w:hint="default"/>
      </w:rPr>
    </w:lvl>
    <w:lvl w:ilvl="7" w:tplc="34090003" w:tentative="1">
      <w:start w:val="1"/>
      <w:numFmt w:val="bullet"/>
      <w:lvlText w:val="o"/>
      <w:lvlJc w:val="left"/>
      <w:pPr>
        <w:ind w:left="7560" w:hanging="360"/>
      </w:pPr>
      <w:rPr>
        <w:rFonts w:ascii="Courier New" w:hAnsi="Courier New" w:cs="Courier New" w:hint="default"/>
      </w:rPr>
    </w:lvl>
    <w:lvl w:ilvl="8" w:tplc="34090005" w:tentative="1">
      <w:start w:val="1"/>
      <w:numFmt w:val="bullet"/>
      <w:lvlText w:val=""/>
      <w:lvlJc w:val="left"/>
      <w:pPr>
        <w:ind w:left="8280" w:hanging="360"/>
      </w:pPr>
      <w:rPr>
        <w:rFonts w:ascii="Wingdings" w:hAnsi="Wingdings" w:hint="default"/>
      </w:rPr>
    </w:lvl>
  </w:abstractNum>
  <w:abstractNum w:abstractNumId="2">
    <w:nsid w:val="443D1534"/>
    <w:multiLevelType w:val="hybridMultilevel"/>
    <w:tmpl w:val="2C844FB6"/>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6583175F"/>
    <w:multiLevelType w:val="hybridMultilevel"/>
    <w:tmpl w:val="747062E0"/>
    <w:lvl w:ilvl="0" w:tplc="3409000D">
      <w:start w:val="1"/>
      <w:numFmt w:val="bullet"/>
      <w:lvlText w:val=""/>
      <w:lvlJc w:val="left"/>
      <w:pPr>
        <w:ind w:left="1080" w:hanging="360"/>
      </w:pPr>
      <w:rPr>
        <w:rFonts w:ascii="Wingdings" w:hAnsi="Wingdings"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4">
    <w:nsid w:val="65AB1CF9"/>
    <w:multiLevelType w:val="multilevel"/>
    <w:tmpl w:val="4E36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7DF27D4"/>
    <w:multiLevelType w:val="hybridMultilevel"/>
    <w:tmpl w:val="5B28721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DAE"/>
    <w:rsid w:val="00030097"/>
    <w:rsid w:val="00030810"/>
    <w:rsid w:val="000E0DD3"/>
    <w:rsid w:val="001511C9"/>
    <w:rsid w:val="00451A18"/>
    <w:rsid w:val="005830FE"/>
    <w:rsid w:val="005D36FE"/>
    <w:rsid w:val="006F01C1"/>
    <w:rsid w:val="00787158"/>
    <w:rsid w:val="007E5500"/>
    <w:rsid w:val="009A6E58"/>
    <w:rsid w:val="00B52DAE"/>
    <w:rsid w:val="00CC1C0D"/>
    <w:rsid w:val="00D47B32"/>
    <w:rsid w:val="00E979DB"/>
    <w:rsid w:val="00FD291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0CB677-F2A0-4103-AE90-462CEA6B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2D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DAE"/>
    <w:rPr>
      <w:rFonts w:asciiTheme="majorHAnsi" w:eastAsiaTheme="majorEastAsia" w:hAnsiTheme="majorHAnsi" w:cstheme="majorBidi"/>
      <w:b/>
      <w:bCs/>
      <w:color w:val="365F91" w:themeColor="accent1" w:themeShade="BF"/>
      <w:sz w:val="28"/>
      <w:szCs w:val="28"/>
    </w:rPr>
  </w:style>
  <w:style w:type="character" w:customStyle="1" w:styleId="tgc">
    <w:name w:val="_tgc"/>
    <w:basedOn w:val="DefaultParagraphFont"/>
    <w:rsid w:val="00451A18"/>
  </w:style>
  <w:style w:type="character" w:customStyle="1" w:styleId="apple-converted-space">
    <w:name w:val="apple-converted-space"/>
    <w:basedOn w:val="DefaultParagraphFont"/>
    <w:rsid w:val="00451A18"/>
  </w:style>
  <w:style w:type="paragraph" w:styleId="ListParagraph">
    <w:name w:val="List Paragraph"/>
    <w:basedOn w:val="Normal"/>
    <w:uiPriority w:val="34"/>
    <w:qFormat/>
    <w:rsid w:val="005830FE"/>
    <w:pPr>
      <w:ind w:left="720"/>
      <w:contextualSpacing/>
    </w:pPr>
  </w:style>
  <w:style w:type="paragraph" w:styleId="BalloonText">
    <w:name w:val="Balloon Text"/>
    <w:basedOn w:val="Normal"/>
    <w:link w:val="BalloonTextChar"/>
    <w:uiPriority w:val="99"/>
    <w:semiHidden/>
    <w:unhideWhenUsed/>
    <w:rsid w:val="00030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0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341221">
      <w:bodyDiv w:val="1"/>
      <w:marLeft w:val="0"/>
      <w:marRight w:val="0"/>
      <w:marTop w:val="0"/>
      <w:marBottom w:val="0"/>
      <w:divBdr>
        <w:top w:val="none" w:sz="0" w:space="0" w:color="auto"/>
        <w:left w:val="none" w:sz="0" w:space="0" w:color="auto"/>
        <w:bottom w:val="none" w:sz="0" w:space="0" w:color="auto"/>
        <w:right w:val="none" w:sz="0" w:space="0" w:color="auto"/>
      </w:divBdr>
    </w:div>
    <w:div w:id="2021665372">
      <w:bodyDiv w:val="1"/>
      <w:marLeft w:val="0"/>
      <w:marRight w:val="0"/>
      <w:marTop w:val="0"/>
      <w:marBottom w:val="0"/>
      <w:divBdr>
        <w:top w:val="none" w:sz="0" w:space="0" w:color="auto"/>
        <w:left w:val="none" w:sz="0" w:space="0" w:color="auto"/>
        <w:bottom w:val="none" w:sz="0" w:space="0" w:color="auto"/>
        <w:right w:val="none" w:sz="0" w:space="0" w:color="auto"/>
      </w:divBdr>
      <w:divsChild>
        <w:div w:id="61871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Sapphire</cp:lastModifiedBy>
  <cp:revision>11</cp:revision>
  <dcterms:created xsi:type="dcterms:W3CDTF">2015-08-28T16:34:00Z</dcterms:created>
  <dcterms:modified xsi:type="dcterms:W3CDTF">2015-09-01T02:16:00Z</dcterms:modified>
</cp:coreProperties>
</file>