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Name</w:t>
      </w:r>
      <w:proofErr w:type="gramStart"/>
      <w:r w:rsidRPr="002C79BE">
        <w:rPr>
          <w:rFonts w:asciiTheme="minorHAnsi" w:hAnsiTheme="minorHAnsi"/>
          <w:sz w:val="24"/>
          <w:szCs w:val="24"/>
        </w:rPr>
        <w:t>:_</w:t>
      </w:r>
      <w:proofErr w:type="gramEnd"/>
      <w:r w:rsidRPr="002C79BE">
        <w:rPr>
          <w:rFonts w:asciiTheme="minorHAnsi" w:hAnsiTheme="minorHAnsi"/>
          <w:sz w:val="24"/>
          <w:szCs w:val="24"/>
        </w:rPr>
        <w:t>____________________________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proofErr w:type="spellStart"/>
      <w:r w:rsidRPr="002C79BE">
        <w:rPr>
          <w:rFonts w:asciiTheme="minorHAnsi" w:hAnsiTheme="minorHAnsi"/>
          <w:b/>
          <w:sz w:val="24"/>
          <w:szCs w:val="24"/>
        </w:rPr>
        <w:t>PhET</w:t>
      </w:r>
      <w:proofErr w:type="spellEnd"/>
      <w:r w:rsidRPr="002C79BE">
        <w:rPr>
          <w:rFonts w:asciiTheme="minorHAnsi" w:hAnsiTheme="minorHAnsi"/>
          <w:b/>
          <w:sz w:val="24"/>
          <w:szCs w:val="24"/>
        </w:rPr>
        <w:t xml:space="preserve"> Equilibrium Inquiry Activity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BF1B4D" w:rsidRPr="0086249E" w:rsidRDefault="00BF1B4D">
      <w:pPr>
        <w:pStyle w:val="normal0"/>
        <w:rPr>
          <w:rFonts w:asciiTheme="minorHAnsi" w:hAnsiTheme="minorHAnsi"/>
          <w:b/>
          <w:sz w:val="24"/>
          <w:szCs w:val="24"/>
        </w:rPr>
      </w:pPr>
      <w:r w:rsidRPr="0086249E">
        <w:rPr>
          <w:rFonts w:asciiTheme="minorHAnsi" w:hAnsiTheme="minorHAnsi"/>
          <w:b/>
          <w:sz w:val="24"/>
          <w:szCs w:val="24"/>
        </w:rPr>
        <w:t>Learning Goals</w:t>
      </w:r>
    </w:p>
    <w:p w:rsidR="00BF1B4D" w:rsidRDefault="00BF1B4D" w:rsidP="00BF1B4D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Visualize a system at dynamic equilibrium</w:t>
      </w:r>
      <w:r w:rsidR="002B306E">
        <w:rPr>
          <w:rFonts w:asciiTheme="minorHAnsi" w:hAnsiTheme="minorHAnsi"/>
          <w:sz w:val="24"/>
          <w:szCs w:val="24"/>
        </w:rPr>
        <w:t xml:space="preserve"> </w:t>
      </w:r>
      <w:r w:rsidR="00061C0D">
        <w:rPr>
          <w:rFonts w:asciiTheme="minorHAnsi" w:hAnsiTheme="minorHAnsi"/>
          <w:sz w:val="24"/>
          <w:szCs w:val="24"/>
        </w:rPr>
        <w:t>state (</w:t>
      </w:r>
      <w:r w:rsidR="002B306E">
        <w:rPr>
          <w:rFonts w:asciiTheme="minorHAnsi" w:hAnsiTheme="minorHAnsi"/>
          <w:sz w:val="24"/>
          <w:szCs w:val="24"/>
        </w:rPr>
        <w:t>DES</w:t>
      </w:r>
      <w:r w:rsidR="00061C0D">
        <w:rPr>
          <w:rFonts w:asciiTheme="minorHAnsi" w:hAnsiTheme="minorHAnsi"/>
          <w:sz w:val="24"/>
          <w:szCs w:val="24"/>
        </w:rPr>
        <w:t>)</w:t>
      </w:r>
    </w:p>
    <w:p w:rsidR="00BF1B4D" w:rsidRDefault="00BF1B4D" w:rsidP="00BF1B4D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Characterize the DES by finding the </w:t>
      </w:r>
      <w:proofErr w:type="spellStart"/>
      <w:r>
        <w:rPr>
          <w:rFonts w:asciiTheme="minorHAnsi" w:hAnsiTheme="minorHAnsi"/>
          <w:sz w:val="24"/>
          <w:szCs w:val="24"/>
        </w:rPr>
        <w:t>red</w:t>
      </w:r>
      <w:proofErr w:type="gramStart"/>
      <w:r>
        <w:rPr>
          <w:rFonts w:asciiTheme="minorHAnsi" w:hAnsiTheme="minorHAnsi"/>
          <w:sz w:val="24"/>
          <w:szCs w:val="24"/>
        </w:rPr>
        <w:t>:green</w:t>
      </w:r>
      <w:proofErr w:type="spellEnd"/>
      <w:proofErr w:type="gramEnd"/>
      <w:r>
        <w:rPr>
          <w:rFonts w:asciiTheme="minorHAnsi" w:hAnsiTheme="minorHAnsi"/>
          <w:sz w:val="24"/>
          <w:szCs w:val="24"/>
        </w:rPr>
        <w:t xml:space="preserve"> ball ratio, </w:t>
      </w:r>
      <w:proofErr w:type="spellStart"/>
      <w:r>
        <w:rPr>
          <w:rFonts w:asciiTheme="minorHAnsi" w:hAnsiTheme="minorHAnsi"/>
          <w:sz w:val="24"/>
          <w:szCs w:val="24"/>
        </w:rPr>
        <w:t>K</w:t>
      </w:r>
      <w:r w:rsidRPr="00BF1B4D">
        <w:rPr>
          <w:rFonts w:asciiTheme="minorHAnsi" w:hAnsiTheme="minorHAnsi"/>
          <w:sz w:val="24"/>
          <w:szCs w:val="24"/>
          <w:vertAlign w:val="subscript"/>
        </w:rPr>
        <w:t>rg</w:t>
      </w:r>
      <w:proofErr w:type="spellEnd"/>
      <w:r>
        <w:rPr>
          <w:rFonts w:asciiTheme="minorHAnsi" w:hAnsiTheme="minorHAnsi"/>
          <w:sz w:val="24"/>
          <w:szCs w:val="24"/>
        </w:rPr>
        <w:t xml:space="preserve">.  </w:t>
      </w:r>
    </w:p>
    <w:p w:rsidR="00BF1B4D" w:rsidRDefault="00BF1B4D" w:rsidP="00BF1B4D">
      <w:pPr>
        <w:pStyle w:val="normal0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Design an investigation to test the effect of changing temperature, number of balls and activation energy barrier has on the </w:t>
      </w:r>
    </w:p>
    <w:p w:rsidR="00BF1B4D" w:rsidRDefault="00BF1B4D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86249E" w:rsidRDefault="008A0C1B">
      <w:pPr>
        <w:pStyle w:val="normal0"/>
        <w:rPr>
          <w:rFonts w:asciiTheme="minorHAnsi" w:hAnsiTheme="minorHAnsi"/>
          <w:b/>
          <w:sz w:val="24"/>
          <w:szCs w:val="24"/>
        </w:rPr>
      </w:pPr>
      <w:r w:rsidRPr="0086249E">
        <w:rPr>
          <w:rFonts w:asciiTheme="minorHAnsi" w:hAnsiTheme="minorHAnsi"/>
          <w:b/>
          <w:sz w:val="24"/>
          <w:szCs w:val="24"/>
        </w:rPr>
        <w:t xml:space="preserve">Part 1: </w:t>
      </w:r>
      <w:r w:rsidR="0086249E" w:rsidRPr="0086249E">
        <w:rPr>
          <w:rFonts w:asciiTheme="minorHAnsi" w:hAnsiTheme="minorHAnsi"/>
          <w:b/>
          <w:sz w:val="24"/>
          <w:szCs w:val="24"/>
        </w:rPr>
        <w:t>Play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Instructions:</w:t>
      </w:r>
    </w:p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 xml:space="preserve">1) Open the </w:t>
      </w:r>
      <w:proofErr w:type="spellStart"/>
      <w:r w:rsidRPr="002C79BE">
        <w:rPr>
          <w:rFonts w:asciiTheme="minorHAnsi" w:hAnsiTheme="minorHAnsi"/>
          <w:sz w:val="24"/>
          <w:szCs w:val="24"/>
        </w:rPr>
        <w:t>PhET</w:t>
      </w:r>
      <w:proofErr w:type="spellEnd"/>
      <w:r w:rsidRPr="002C79BE">
        <w:rPr>
          <w:rFonts w:asciiTheme="minorHAnsi" w:hAnsiTheme="minorHAnsi"/>
          <w:sz w:val="24"/>
          <w:szCs w:val="24"/>
        </w:rPr>
        <w:t xml:space="preserve"> “</w:t>
      </w:r>
      <w:hyperlink r:id="rId7">
        <w:r w:rsidRPr="002C79BE">
          <w:rPr>
            <w:rFonts w:asciiTheme="minorHAnsi" w:hAnsiTheme="minorHAnsi"/>
            <w:color w:val="1155CC"/>
            <w:sz w:val="24"/>
            <w:szCs w:val="24"/>
            <w:u w:val="single"/>
          </w:rPr>
          <w:t>Reversible Reactions</w:t>
        </w:r>
      </w:hyperlink>
      <w:r w:rsidRPr="002C79BE">
        <w:rPr>
          <w:rFonts w:asciiTheme="minorHAnsi" w:hAnsiTheme="minorHAnsi"/>
          <w:sz w:val="24"/>
          <w:szCs w:val="24"/>
        </w:rPr>
        <w:t>” simulation.</w:t>
      </w:r>
    </w:p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2) Play with the simulation.  Click on EVERYTHING!</w:t>
      </w:r>
    </w:p>
    <w:p w:rsidR="00552761" w:rsidRPr="002C79BE" w:rsidRDefault="008A0C1B">
      <w:pPr>
        <w:pStyle w:val="normal0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3) Answer the following questions: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 w:rsidP="0086249E">
      <w:pPr>
        <w:pStyle w:val="normal0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 xml:space="preserve">Put some number of balls (&gt;50) in one of the wells.  In a table, record the number of green and red balls in each well as a function of time.  (Suggested time length: </w:t>
      </w:r>
      <w:r>
        <w:rPr>
          <w:rFonts w:asciiTheme="minorHAnsi" w:hAnsiTheme="minorHAnsi"/>
          <w:sz w:val="24"/>
          <w:szCs w:val="24"/>
        </w:rPr>
        <w:t>5</w:t>
      </w:r>
      <w:r w:rsidRPr="002C79BE">
        <w:rPr>
          <w:rFonts w:asciiTheme="minorHAnsi" w:hAnsiTheme="minorHAnsi"/>
          <w:sz w:val="24"/>
          <w:szCs w:val="24"/>
        </w:rPr>
        <w:t xml:space="preserve"> minutes, suggested intervals: 15-20 seconds) Paste the table into this document.  (Google spreadsheet will work well for this.)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 w:rsidP="0086249E">
      <w:pPr>
        <w:pStyle w:val="normal0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Paste in a graph of your data.  Describe the shape of the graph and what it means in terms of the red and green balls.</w:t>
      </w:r>
      <w:r w:rsidR="00BF1B4D">
        <w:rPr>
          <w:rFonts w:asciiTheme="minorHAnsi" w:hAnsiTheme="minorHAnsi"/>
          <w:sz w:val="24"/>
          <w:szCs w:val="24"/>
        </w:rPr>
        <w:t xml:space="preserve">  Consider the ratio of red balls to green balls.  How does that change over time?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 w:rsidP="0086249E">
      <w:pPr>
        <w:pStyle w:val="normal0"/>
        <w:numPr>
          <w:ilvl w:val="0"/>
          <w:numId w:val="5"/>
        </w:numPr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 xml:space="preserve">After some amount of time, this simulation </w:t>
      </w:r>
      <w:r w:rsidR="00BF1B4D">
        <w:rPr>
          <w:rFonts w:asciiTheme="minorHAnsi" w:hAnsiTheme="minorHAnsi"/>
          <w:sz w:val="24"/>
          <w:szCs w:val="24"/>
        </w:rPr>
        <w:t>reaches</w:t>
      </w:r>
      <w:r w:rsidR="00BF1B4D" w:rsidRPr="002C79BE">
        <w:rPr>
          <w:rFonts w:asciiTheme="minorHAnsi" w:hAnsiTheme="minorHAnsi"/>
          <w:sz w:val="24"/>
          <w:szCs w:val="24"/>
        </w:rPr>
        <w:t xml:space="preserve"> </w:t>
      </w:r>
      <w:r w:rsidRPr="002C79BE">
        <w:rPr>
          <w:rFonts w:asciiTheme="minorHAnsi" w:hAnsiTheme="minorHAnsi"/>
          <w:sz w:val="24"/>
          <w:szCs w:val="24"/>
        </w:rPr>
        <w:t xml:space="preserve">a dynamic equilibrium state (DES).  That is, a situation in which components of a system are moving but no net change is observed.  Describe how this simulation fits this model in terms of the amount of red and green balls.  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BF1B4D" w:rsidRPr="0086249E" w:rsidRDefault="008A0C1B">
      <w:pPr>
        <w:pStyle w:val="normal0"/>
        <w:rPr>
          <w:rFonts w:asciiTheme="minorHAnsi" w:hAnsiTheme="minorHAnsi"/>
          <w:b/>
          <w:sz w:val="24"/>
          <w:szCs w:val="24"/>
        </w:rPr>
      </w:pPr>
      <w:r w:rsidRPr="0086249E">
        <w:rPr>
          <w:rFonts w:asciiTheme="minorHAnsi" w:hAnsiTheme="minorHAnsi"/>
          <w:b/>
          <w:sz w:val="24"/>
          <w:szCs w:val="24"/>
        </w:rPr>
        <w:lastRenderedPageBreak/>
        <w:t xml:space="preserve">Part 2:  Investigate </w:t>
      </w:r>
    </w:p>
    <w:p w:rsidR="00552761" w:rsidRPr="002C79BE" w:rsidRDefault="00BF1B4D">
      <w:pPr>
        <w:pStyle w:val="normal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Instructions: Investigate, </w:t>
      </w:r>
      <w:r w:rsidR="008A0C1B" w:rsidRPr="002C79BE">
        <w:rPr>
          <w:rFonts w:asciiTheme="minorHAnsi" w:hAnsiTheme="minorHAnsi"/>
          <w:sz w:val="24"/>
          <w:szCs w:val="24"/>
        </w:rPr>
        <w:t xml:space="preserve">using available tools in the simulation, </w:t>
      </w:r>
      <w:r>
        <w:rPr>
          <w:rFonts w:asciiTheme="minorHAnsi" w:hAnsiTheme="minorHAnsi"/>
          <w:sz w:val="24"/>
          <w:szCs w:val="24"/>
        </w:rPr>
        <w:t xml:space="preserve">the effect of a change in temperature, # of balls or activation energy on the </w:t>
      </w:r>
      <w:proofErr w:type="spellStart"/>
      <w:r>
        <w:rPr>
          <w:rFonts w:asciiTheme="minorHAnsi" w:hAnsiTheme="minorHAnsi"/>
          <w:sz w:val="24"/>
          <w:szCs w:val="24"/>
        </w:rPr>
        <w:t>K</w:t>
      </w:r>
      <w:r w:rsidRPr="00BF1B4D">
        <w:rPr>
          <w:rFonts w:asciiTheme="minorHAnsi" w:hAnsiTheme="minorHAnsi"/>
          <w:sz w:val="24"/>
          <w:szCs w:val="24"/>
          <w:vertAlign w:val="subscript"/>
        </w:rPr>
        <w:t>rg</w:t>
      </w:r>
      <w:proofErr w:type="spellEnd"/>
      <w:r>
        <w:rPr>
          <w:rFonts w:asciiTheme="minorHAnsi" w:hAnsiTheme="minorHAnsi"/>
          <w:sz w:val="24"/>
          <w:szCs w:val="24"/>
        </w:rPr>
        <w:t>.  Yo</w:t>
      </w:r>
      <w:r w:rsidR="008A0C1B" w:rsidRPr="002C79BE">
        <w:rPr>
          <w:rFonts w:asciiTheme="minorHAnsi" w:hAnsiTheme="minorHAnsi"/>
          <w:sz w:val="24"/>
          <w:szCs w:val="24"/>
        </w:rPr>
        <w:t>ur investigation must include the following factors (and fit onto the rest of this page):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8A0C1B">
      <w:pPr>
        <w:pStyle w:val="normal0"/>
        <w:numPr>
          <w:ilvl w:val="0"/>
          <w:numId w:val="2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Experimental question (</w:t>
      </w:r>
      <w:proofErr w:type="spellStart"/>
      <w:r w:rsidRPr="002C79BE">
        <w:rPr>
          <w:rFonts w:asciiTheme="minorHAnsi" w:hAnsiTheme="minorHAnsi"/>
          <w:sz w:val="24"/>
          <w:szCs w:val="24"/>
        </w:rPr>
        <w:t>ie</w:t>
      </w:r>
      <w:proofErr w:type="spellEnd"/>
      <w:r w:rsidRPr="002C79BE">
        <w:rPr>
          <w:rFonts w:asciiTheme="minorHAnsi" w:hAnsiTheme="minorHAnsi"/>
          <w:sz w:val="24"/>
          <w:szCs w:val="24"/>
        </w:rPr>
        <w:t xml:space="preserve"> How does X affect Y?): (Check your question with Dr. White before beginning)</w:t>
      </w:r>
    </w:p>
    <w:p w:rsidR="00552761" w:rsidRPr="002C79BE" w:rsidRDefault="008A0C1B">
      <w:pPr>
        <w:pStyle w:val="normal0"/>
        <w:numPr>
          <w:ilvl w:val="0"/>
          <w:numId w:val="1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Independent variable:</w:t>
      </w:r>
    </w:p>
    <w:p w:rsidR="00552761" w:rsidRPr="002C79BE" w:rsidRDefault="008A0C1B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Dependent Variable:</w:t>
      </w:r>
      <w:r w:rsidR="00BF1B4D">
        <w:rPr>
          <w:rFonts w:asciiTheme="minorHAnsi" w:hAnsiTheme="minorHAnsi"/>
          <w:sz w:val="24"/>
          <w:szCs w:val="24"/>
        </w:rPr>
        <w:t xml:space="preserve">  The ratio of </w:t>
      </w:r>
      <w:proofErr w:type="spellStart"/>
      <w:r w:rsidR="00BF1B4D">
        <w:rPr>
          <w:rFonts w:asciiTheme="minorHAnsi" w:hAnsiTheme="minorHAnsi"/>
          <w:sz w:val="24"/>
          <w:szCs w:val="24"/>
        </w:rPr>
        <w:t>red</w:t>
      </w:r>
      <w:proofErr w:type="gramStart"/>
      <w:r w:rsidR="00BF1B4D">
        <w:rPr>
          <w:rFonts w:asciiTheme="minorHAnsi" w:hAnsiTheme="minorHAnsi"/>
          <w:sz w:val="24"/>
          <w:szCs w:val="24"/>
        </w:rPr>
        <w:t>:green</w:t>
      </w:r>
      <w:proofErr w:type="spellEnd"/>
      <w:proofErr w:type="gramEnd"/>
      <w:r w:rsidR="00BF1B4D">
        <w:rPr>
          <w:rFonts w:asciiTheme="minorHAnsi" w:hAnsiTheme="minorHAnsi"/>
          <w:sz w:val="24"/>
          <w:szCs w:val="24"/>
        </w:rPr>
        <w:t xml:space="preserve"> balls.  Let´s call it “</w:t>
      </w:r>
      <w:proofErr w:type="spellStart"/>
      <w:r w:rsidR="00BF1B4D">
        <w:rPr>
          <w:rFonts w:asciiTheme="minorHAnsi" w:hAnsiTheme="minorHAnsi"/>
          <w:sz w:val="24"/>
          <w:szCs w:val="24"/>
        </w:rPr>
        <w:t>K</w:t>
      </w:r>
      <w:r w:rsidR="00BF1B4D" w:rsidRPr="00BF1B4D">
        <w:rPr>
          <w:rFonts w:asciiTheme="minorHAnsi" w:hAnsiTheme="minorHAnsi"/>
          <w:sz w:val="24"/>
          <w:szCs w:val="24"/>
          <w:vertAlign w:val="subscript"/>
        </w:rPr>
        <w:t>rg</w:t>
      </w:r>
      <w:proofErr w:type="spellEnd"/>
      <w:r w:rsidR="00BF1B4D">
        <w:rPr>
          <w:rFonts w:asciiTheme="minorHAnsi" w:hAnsiTheme="minorHAnsi"/>
          <w:sz w:val="24"/>
          <w:szCs w:val="24"/>
        </w:rPr>
        <w:t>”.  ;)</w:t>
      </w:r>
    </w:p>
    <w:p w:rsidR="00552761" w:rsidRPr="002C79BE" w:rsidRDefault="008A0C1B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Controlled Variables:</w:t>
      </w:r>
    </w:p>
    <w:p w:rsidR="00552761" w:rsidRPr="002C79BE" w:rsidRDefault="008A0C1B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Table</w:t>
      </w:r>
    </w:p>
    <w:p w:rsidR="00552761" w:rsidRPr="002C79BE" w:rsidRDefault="008A0C1B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Graph</w:t>
      </w:r>
    </w:p>
    <w:p w:rsidR="00552761" w:rsidRPr="002C79BE" w:rsidRDefault="008A0C1B">
      <w:pPr>
        <w:pStyle w:val="normal0"/>
        <w:numPr>
          <w:ilvl w:val="0"/>
          <w:numId w:val="3"/>
        </w:numPr>
        <w:ind w:hanging="359"/>
        <w:rPr>
          <w:rFonts w:asciiTheme="minorHAnsi" w:hAnsiTheme="minorHAnsi"/>
          <w:sz w:val="24"/>
          <w:szCs w:val="24"/>
        </w:rPr>
      </w:pPr>
      <w:r w:rsidRPr="002C79BE">
        <w:rPr>
          <w:rFonts w:asciiTheme="minorHAnsi" w:hAnsiTheme="minorHAnsi"/>
          <w:sz w:val="24"/>
          <w:szCs w:val="24"/>
        </w:rPr>
        <w:t>Conclusions (1 paragraph referring back to data)</w:t>
      </w: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p w:rsidR="00552761" w:rsidRPr="002C79BE" w:rsidRDefault="00552761">
      <w:pPr>
        <w:pStyle w:val="normal0"/>
        <w:rPr>
          <w:rFonts w:asciiTheme="minorHAnsi" w:hAnsiTheme="minorHAnsi"/>
          <w:sz w:val="24"/>
          <w:szCs w:val="24"/>
        </w:rPr>
      </w:pPr>
    </w:p>
    <w:sectPr w:rsidR="00552761" w:rsidRPr="002C79BE" w:rsidSect="00552761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06E" w:rsidRDefault="002B306E" w:rsidP="002C79BE">
      <w:pPr>
        <w:spacing w:after="0" w:line="240" w:lineRule="auto"/>
      </w:pPr>
      <w:r>
        <w:separator/>
      </w:r>
    </w:p>
  </w:endnote>
  <w:endnote w:type="continuationSeparator" w:id="0">
    <w:p w:rsidR="002B306E" w:rsidRDefault="002B306E" w:rsidP="002C7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06E" w:rsidRPr="002C79BE" w:rsidRDefault="002B306E">
    <w:pPr>
      <w:pStyle w:val="Footer"/>
      <w:rPr>
        <w:lang w:val="pt-BR"/>
      </w:rPr>
    </w:pPr>
    <w:r>
      <w:rPr>
        <w:rFonts w:ascii="Helvetica" w:hAnsi="Helvetica" w:cs="Helvetica"/>
        <w:noProof/>
        <w:color w:val="4374B7"/>
        <w:sz w:val="12"/>
        <w:szCs w:val="12"/>
        <w:bdr w:val="none" w:sz="0" w:space="0" w:color="auto" w:frame="1"/>
        <w:shd w:val="clear" w:color="auto" w:fill="F5F5F5"/>
      </w:rPr>
      <w:drawing>
        <wp:inline distT="0" distB="0" distL="0" distR="0">
          <wp:extent cx="838200" cy="299085"/>
          <wp:effectExtent l="19050" t="0" r="0" b="0"/>
          <wp:docPr id="1" name="Picture 1" descr="Licença Creative Common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cença Creative Common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299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79BE">
      <w:rPr>
        <w:rFonts w:ascii="Helvetica" w:hAnsi="Helvetica" w:cs="Helvetica"/>
        <w:color w:val="000000"/>
        <w:sz w:val="12"/>
        <w:szCs w:val="12"/>
        <w:lang w:val="pt-BR"/>
      </w:rPr>
      <w:br/>
    </w:r>
    <w:r w:rsidRPr="002C79BE">
      <w:rPr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Dynamic Equilibirium PhET Design Lab</w:t>
    </w:r>
    <w:r w:rsidRPr="002C79BE">
      <w:rPr>
        <w:rStyle w:val="apple-converted-space"/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 </w:t>
    </w:r>
    <w:r w:rsidRPr="002C79BE">
      <w:rPr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de</w:t>
    </w:r>
    <w:r w:rsidRPr="002C79BE">
      <w:rPr>
        <w:rStyle w:val="apple-converted-space"/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 </w:t>
    </w:r>
    <w:r>
      <w:fldChar w:fldCharType="begin"/>
    </w:r>
    <w:r w:rsidRPr="00BF1B4D">
      <w:rPr>
        <w:lang w:val="pt-BR"/>
        <w:rPrChange w:id="0" w:author="rwhite" w:date="2013-03-06T11:48:00Z">
          <w:rPr/>
        </w:rPrChange>
      </w:rPr>
      <w:instrText>HYPERLINK "http://chemistryfortheworld.com/"</w:instrText>
    </w:r>
    <w:r>
      <w:fldChar w:fldCharType="separate"/>
    </w:r>
    <w:r w:rsidRPr="002C79BE">
      <w:rPr>
        <w:rStyle w:val="Hyperlink"/>
        <w:rFonts w:ascii="Helvetica" w:hAnsi="Helvetica" w:cs="Helvetica"/>
        <w:color w:val="4374B7"/>
        <w:sz w:val="12"/>
        <w:szCs w:val="12"/>
        <w:bdr w:val="none" w:sz="0" w:space="0" w:color="auto" w:frame="1"/>
        <w:shd w:val="clear" w:color="auto" w:fill="F5F5F5"/>
        <w:lang w:val="pt-BR"/>
      </w:rPr>
      <w:t>Dr. Ryan White</w:t>
    </w:r>
    <w:r>
      <w:fldChar w:fldCharType="end"/>
    </w:r>
    <w:r w:rsidRPr="002C79BE">
      <w:rPr>
        <w:rStyle w:val="apple-converted-space"/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 </w:t>
    </w:r>
    <w:r w:rsidRPr="002C79BE">
      <w:rPr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é licenciado sob uma</w:t>
    </w:r>
    <w:r w:rsidRPr="002C79BE">
      <w:rPr>
        <w:rStyle w:val="apple-converted-space"/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 </w:t>
    </w:r>
    <w:r>
      <w:fldChar w:fldCharType="begin"/>
    </w:r>
    <w:r w:rsidRPr="00BF1B4D">
      <w:rPr>
        <w:lang w:val="pt-BR"/>
        <w:rPrChange w:id="1" w:author="rwhite" w:date="2013-03-06T11:48:00Z">
          <w:rPr/>
        </w:rPrChange>
      </w:rPr>
      <w:instrText>HYPERLINK "http://creativecommons.org/licenses/by-nc-sa/3.0/deed.pt_BR"</w:instrText>
    </w:r>
    <w:r>
      <w:fldChar w:fldCharType="separate"/>
    </w:r>
    <w:r w:rsidRPr="002C79BE">
      <w:rPr>
        <w:rStyle w:val="Hyperlink"/>
        <w:rFonts w:ascii="Helvetica" w:hAnsi="Helvetica" w:cs="Helvetica"/>
        <w:color w:val="4374B7"/>
        <w:sz w:val="12"/>
        <w:szCs w:val="12"/>
        <w:bdr w:val="none" w:sz="0" w:space="0" w:color="auto" w:frame="1"/>
        <w:shd w:val="clear" w:color="auto" w:fill="F5F5F5"/>
        <w:lang w:val="pt-BR"/>
      </w:rPr>
      <w:t>Licença Creative Commons Atribuição-NãoComercial-CompartilhaIgual 3.0 Não Adaptada</w:t>
    </w:r>
    <w:r>
      <w:fldChar w:fldCharType="end"/>
    </w:r>
    <w:r w:rsidRPr="002C79BE">
      <w:rPr>
        <w:rFonts w:ascii="Helvetica" w:hAnsi="Helvetica" w:cs="Helvetica"/>
        <w:color w:val="000000"/>
        <w:sz w:val="12"/>
        <w:szCs w:val="12"/>
        <w:shd w:val="clear" w:color="auto" w:fill="F5F5F5"/>
        <w:lang w:val="pt-BR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06E" w:rsidRDefault="002B306E" w:rsidP="002C79BE">
      <w:pPr>
        <w:spacing w:after="0" w:line="240" w:lineRule="auto"/>
      </w:pPr>
      <w:r>
        <w:separator/>
      </w:r>
    </w:p>
  </w:footnote>
  <w:footnote w:type="continuationSeparator" w:id="0">
    <w:p w:rsidR="002B306E" w:rsidRDefault="002B306E" w:rsidP="002C7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0D24"/>
    <w:multiLevelType w:val="multilevel"/>
    <w:tmpl w:val="BAE4760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>
    <w:nsid w:val="47EB4C1F"/>
    <w:multiLevelType w:val="multilevel"/>
    <w:tmpl w:val="68D4106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2">
    <w:nsid w:val="64BF40E2"/>
    <w:multiLevelType w:val="multilevel"/>
    <w:tmpl w:val="A0EAA54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799E06B1"/>
    <w:multiLevelType w:val="hybridMultilevel"/>
    <w:tmpl w:val="61D80E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056941"/>
    <w:multiLevelType w:val="hybridMultilevel"/>
    <w:tmpl w:val="90B4B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2"/>
  <w:displayBackgroundShape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52761"/>
    <w:rsid w:val="00061C0D"/>
    <w:rsid w:val="002B306E"/>
    <w:rsid w:val="002C79BE"/>
    <w:rsid w:val="00552761"/>
    <w:rsid w:val="0086249E"/>
    <w:rsid w:val="008A0C1B"/>
    <w:rsid w:val="008F22D3"/>
    <w:rsid w:val="00BF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2D3"/>
  </w:style>
  <w:style w:type="paragraph" w:styleId="Heading1">
    <w:name w:val="heading 1"/>
    <w:basedOn w:val="normal0"/>
    <w:next w:val="normal0"/>
    <w:rsid w:val="00552761"/>
    <w:pPr>
      <w:spacing w:before="480" w:after="120"/>
      <w:outlineLvl w:val="0"/>
    </w:pPr>
    <w:rPr>
      <w:b/>
      <w:sz w:val="36"/>
    </w:rPr>
  </w:style>
  <w:style w:type="paragraph" w:styleId="Heading2">
    <w:name w:val="heading 2"/>
    <w:basedOn w:val="normal0"/>
    <w:next w:val="normal0"/>
    <w:rsid w:val="00552761"/>
    <w:pPr>
      <w:spacing w:before="360" w:after="80"/>
      <w:outlineLvl w:val="1"/>
    </w:pPr>
    <w:rPr>
      <w:b/>
      <w:sz w:val="28"/>
    </w:rPr>
  </w:style>
  <w:style w:type="paragraph" w:styleId="Heading3">
    <w:name w:val="heading 3"/>
    <w:basedOn w:val="normal0"/>
    <w:next w:val="normal0"/>
    <w:rsid w:val="00552761"/>
    <w:pPr>
      <w:spacing w:before="280" w:after="80"/>
      <w:outlineLvl w:val="2"/>
    </w:pPr>
    <w:rPr>
      <w:b/>
      <w:color w:val="666666"/>
      <w:sz w:val="24"/>
    </w:rPr>
  </w:style>
  <w:style w:type="paragraph" w:styleId="Heading4">
    <w:name w:val="heading 4"/>
    <w:basedOn w:val="normal0"/>
    <w:next w:val="normal0"/>
    <w:rsid w:val="00552761"/>
    <w:pPr>
      <w:spacing w:before="240" w:after="40"/>
      <w:outlineLvl w:val="3"/>
    </w:pPr>
    <w:rPr>
      <w:i/>
      <w:color w:val="666666"/>
    </w:rPr>
  </w:style>
  <w:style w:type="paragraph" w:styleId="Heading5">
    <w:name w:val="heading 5"/>
    <w:basedOn w:val="normal0"/>
    <w:next w:val="normal0"/>
    <w:rsid w:val="00552761"/>
    <w:pPr>
      <w:spacing w:before="220" w:after="40"/>
      <w:outlineLvl w:val="4"/>
    </w:pPr>
    <w:rPr>
      <w:b/>
      <w:color w:val="666666"/>
      <w:sz w:val="20"/>
    </w:rPr>
  </w:style>
  <w:style w:type="paragraph" w:styleId="Heading6">
    <w:name w:val="heading 6"/>
    <w:basedOn w:val="normal0"/>
    <w:next w:val="normal0"/>
    <w:rsid w:val="00552761"/>
    <w:pPr>
      <w:spacing w:before="200" w:after="40"/>
      <w:outlineLvl w:val="5"/>
    </w:pPr>
    <w:rPr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52761"/>
    <w:pPr>
      <w:spacing w:after="0"/>
    </w:pPr>
    <w:rPr>
      <w:rFonts w:ascii="Arial" w:eastAsia="Arial" w:hAnsi="Arial" w:cs="Arial"/>
      <w:color w:val="000000"/>
    </w:rPr>
  </w:style>
  <w:style w:type="paragraph" w:styleId="Title">
    <w:name w:val="Title"/>
    <w:basedOn w:val="normal0"/>
    <w:next w:val="normal0"/>
    <w:rsid w:val="00552761"/>
    <w:pPr>
      <w:spacing w:before="480" w:after="120"/>
    </w:pPr>
    <w:rPr>
      <w:b/>
      <w:sz w:val="72"/>
    </w:rPr>
  </w:style>
  <w:style w:type="paragraph" w:styleId="Subtitle">
    <w:name w:val="Subtitle"/>
    <w:basedOn w:val="normal0"/>
    <w:next w:val="normal0"/>
    <w:rsid w:val="00552761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semiHidden/>
    <w:unhideWhenUsed/>
    <w:rsid w:val="002C79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79BE"/>
  </w:style>
  <w:style w:type="paragraph" w:styleId="Footer">
    <w:name w:val="footer"/>
    <w:basedOn w:val="Normal"/>
    <w:link w:val="FooterChar"/>
    <w:uiPriority w:val="99"/>
    <w:unhideWhenUsed/>
    <w:rsid w:val="002C79B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BE"/>
  </w:style>
  <w:style w:type="paragraph" w:styleId="BalloonText">
    <w:name w:val="Balloon Text"/>
    <w:basedOn w:val="Normal"/>
    <w:link w:val="BalloonTextChar"/>
    <w:uiPriority w:val="99"/>
    <w:semiHidden/>
    <w:unhideWhenUsed/>
    <w:rsid w:val="002C7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9B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2C79B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C79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phet.colorado.edu/en/simulation/reversible-reac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creativecommons.org/licenses/by-nc-sa/3.0/deed.pt_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1599</Characters>
  <Application>Microsoft Office Word</Application>
  <DocSecurity>0</DocSecurity>
  <Lines>59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Equilibrium PhET Activity.docx</vt:lpstr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 PhET Activity.docx</dc:title>
  <cp:lastModifiedBy>rwhite</cp:lastModifiedBy>
  <cp:revision>5</cp:revision>
  <dcterms:created xsi:type="dcterms:W3CDTF">2013-02-25T12:33:00Z</dcterms:created>
  <dcterms:modified xsi:type="dcterms:W3CDTF">2013-03-06T15:11:00Z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1l5X4O19wMpDBzPJV-CpB9BIFl4pfP2bblXiGsEc-HSM</vt:lpwstr>
  </property>
  <property fmtid="{D5CDD505-2E9C-101B-9397-08002B2CF9AE}" pid="4" name="Google.Documents.RevisionId">
    <vt:lpwstr>03177209016365182659</vt:lpwstr>
  </property>
  <property fmtid="{D5CDD505-2E9C-101B-9397-08002B2CF9AE}" pid="5" name="Google.Documents.PreviousRevisionId">
    <vt:lpwstr>14912694846110274092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